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FA42" w14:textId="77777777" w:rsidR="00A41F4D" w:rsidRDefault="00A41F4D">
      <w:pPr>
        <w:jc w:val="both"/>
        <w:rPr>
          <w:rFonts w:ascii="Verdana" w:eastAsia="Verdana" w:hAnsi="Verdana" w:cs="Verdana"/>
          <w:sz w:val="22"/>
          <w:szCs w:val="22"/>
        </w:rPr>
      </w:pPr>
    </w:p>
    <w:p w14:paraId="2CD5123F" w14:textId="77777777" w:rsidR="00A41F4D" w:rsidRDefault="00A41F4D">
      <w:pPr>
        <w:jc w:val="both"/>
        <w:rPr>
          <w:rFonts w:ascii="Verdana" w:eastAsia="Verdana" w:hAnsi="Verdana" w:cs="Verdana"/>
          <w:sz w:val="22"/>
          <w:szCs w:val="22"/>
        </w:rPr>
      </w:pPr>
    </w:p>
    <w:p w14:paraId="0529B705"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01:11:55 – 01:51:44</w:t>
      </w:r>
    </w:p>
    <w:p w14:paraId="2C5EF885" w14:textId="77777777" w:rsidR="00A41F4D" w:rsidRPr="00267D00" w:rsidRDefault="00A41F4D">
      <w:pPr>
        <w:jc w:val="both"/>
        <w:rPr>
          <w:rFonts w:ascii="Verdana" w:eastAsia="Verdana" w:hAnsi="Verdana" w:cs="Verdana"/>
          <w:sz w:val="22"/>
          <w:szCs w:val="22"/>
        </w:rPr>
      </w:pPr>
    </w:p>
    <w:p w14:paraId="5270E344"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Aaron Jarden</w:t>
      </w:r>
    </w:p>
    <w:p w14:paraId="4FCB7AD6" w14:textId="77777777" w:rsidR="00A41F4D" w:rsidRPr="00267D00" w:rsidRDefault="00A41F4D">
      <w:pPr>
        <w:jc w:val="both"/>
        <w:rPr>
          <w:rFonts w:ascii="Verdana" w:eastAsia="Verdana" w:hAnsi="Verdana" w:cs="Verdana"/>
          <w:sz w:val="22"/>
          <w:szCs w:val="22"/>
        </w:rPr>
      </w:pPr>
    </w:p>
    <w:p w14:paraId="4C343EB4" w14:textId="037B57F6" w:rsidR="00A41F4D" w:rsidRPr="00267D00" w:rsidRDefault="00352529">
      <w:pPr>
        <w:jc w:val="both"/>
        <w:rPr>
          <w:rFonts w:ascii="Verdana" w:eastAsia="Verdana" w:hAnsi="Verdana" w:cs="Verdana"/>
          <w:sz w:val="22"/>
          <w:szCs w:val="22"/>
        </w:rPr>
      </w:pPr>
      <w:r w:rsidRPr="00267D00">
        <w:rPr>
          <w:rFonts w:ascii="Verdana" w:eastAsia="Verdana" w:hAnsi="Verdana" w:cs="Verdana"/>
          <w:sz w:val="22"/>
          <w:szCs w:val="22"/>
        </w:rPr>
        <w:t>Hello, m</w:t>
      </w:r>
      <w:r w:rsidR="008463CD" w:rsidRPr="00267D00">
        <w:rPr>
          <w:rFonts w:ascii="Verdana" w:eastAsia="Verdana" w:hAnsi="Verdana" w:cs="Verdana"/>
          <w:sz w:val="22"/>
          <w:szCs w:val="22"/>
        </w:rPr>
        <w:t>y name is Associate Professor Aaron Jarden.  I work at the Centre for Positive Psychology</w:t>
      </w:r>
      <w:r w:rsidRPr="00267D00">
        <w:rPr>
          <w:rFonts w:ascii="Verdana" w:eastAsia="Verdana" w:hAnsi="Verdana" w:cs="Verdana"/>
          <w:sz w:val="22"/>
          <w:szCs w:val="22"/>
        </w:rPr>
        <w:t>, The University of Melbourne,</w:t>
      </w:r>
      <w:r w:rsidR="008463CD" w:rsidRPr="00267D00">
        <w:rPr>
          <w:rFonts w:ascii="Verdana" w:eastAsia="Verdana" w:hAnsi="Verdana" w:cs="Verdana"/>
          <w:sz w:val="22"/>
          <w:szCs w:val="22"/>
        </w:rPr>
        <w:t xml:space="preserve"> with </w:t>
      </w:r>
      <w:r w:rsidRPr="00267D00">
        <w:rPr>
          <w:rFonts w:ascii="Verdana" w:eastAsia="Verdana" w:hAnsi="Verdana" w:cs="Verdana"/>
          <w:sz w:val="22"/>
          <w:szCs w:val="22"/>
        </w:rPr>
        <w:t xml:space="preserve">Professor </w:t>
      </w:r>
      <w:r w:rsidR="008463CD" w:rsidRPr="00267D00">
        <w:rPr>
          <w:rFonts w:ascii="Verdana" w:eastAsia="Verdana" w:hAnsi="Verdana" w:cs="Verdana"/>
          <w:sz w:val="22"/>
          <w:szCs w:val="22"/>
        </w:rPr>
        <w:t>Lindsay</w:t>
      </w:r>
      <w:r w:rsidRPr="00267D00">
        <w:rPr>
          <w:rFonts w:ascii="Verdana" w:eastAsia="Verdana" w:hAnsi="Verdana" w:cs="Verdana"/>
          <w:sz w:val="22"/>
          <w:szCs w:val="22"/>
        </w:rPr>
        <w:t xml:space="preserve"> Oades</w:t>
      </w:r>
      <w:r w:rsidR="008463CD" w:rsidRPr="00267D00">
        <w:rPr>
          <w:rFonts w:ascii="Verdana" w:eastAsia="Verdana" w:hAnsi="Verdana" w:cs="Verdana"/>
          <w:sz w:val="22"/>
          <w:szCs w:val="22"/>
        </w:rPr>
        <w:t xml:space="preserve">.  My main role is Coordinator of the Masters of Applied Positive Psychology Program at the Centre So I spend most of my time thinking about how to improve </w:t>
      </w:r>
      <w:r w:rsidRPr="00267D00">
        <w:rPr>
          <w:rFonts w:ascii="Verdana" w:eastAsia="Verdana" w:hAnsi="Verdana" w:cs="Verdana"/>
          <w:sz w:val="22"/>
          <w:szCs w:val="22"/>
        </w:rPr>
        <w:t xml:space="preserve">the Centre’s </w:t>
      </w:r>
      <w:r w:rsidR="008463CD" w:rsidRPr="00267D00">
        <w:rPr>
          <w:rFonts w:ascii="Verdana" w:eastAsia="Verdana" w:hAnsi="Verdana" w:cs="Verdana"/>
          <w:sz w:val="22"/>
          <w:szCs w:val="22"/>
        </w:rPr>
        <w:t xml:space="preserve">teaching program and how to enable the students with the right knowledge base and skills to go out and apply this science </w:t>
      </w:r>
      <w:r w:rsidRPr="00267D00">
        <w:rPr>
          <w:rFonts w:ascii="Verdana" w:eastAsia="Verdana" w:hAnsi="Verdana" w:cs="Verdana"/>
          <w:sz w:val="22"/>
          <w:szCs w:val="22"/>
        </w:rPr>
        <w:t xml:space="preserve">of positive psychology </w:t>
      </w:r>
      <w:r w:rsidR="008463CD" w:rsidRPr="00267D00">
        <w:rPr>
          <w:rFonts w:ascii="Verdana" w:eastAsia="Verdana" w:hAnsi="Verdana" w:cs="Verdana"/>
          <w:sz w:val="22"/>
          <w:szCs w:val="22"/>
        </w:rPr>
        <w:t xml:space="preserve">in the real world. </w:t>
      </w:r>
    </w:p>
    <w:p w14:paraId="0B566CDD" w14:textId="77777777" w:rsidR="00A41F4D" w:rsidRPr="00267D00" w:rsidRDefault="00A41F4D">
      <w:pPr>
        <w:jc w:val="both"/>
        <w:rPr>
          <w:rFonts w:ascii="Verdana" w:eastAsia="Verdana" w:hAnsi="Verdana" w:cs="Verdana"/>
          <w:sz w:val="22"/>
          <w:szCs w:val="22"/>
        </w:rPr>
      </w:pPr>
    </w:p>
    <w:p w14:paraId="0D9B1C3A" w14:textId="11AB2951"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Secondary to that, I love doing research and I want to do more research.  Now that the Masters is going really well</w:t>
      </w:r>
      <w:r w:rsidR="00352529" w:rsidRPr="00267D00">
        <w:rPr>
          <w:rFonts w:ascii="Verdana" w:eastAsia="Verdana" w:hAnsi="Verdana" w:cs="Verdana"/>
          <w:sz w:val="22"/>
          <w:szCs w:val="22"/>
        </w:rPr>
        <w:t>, I will have more chance to do that</w:t>
      </w:r>
      <w:r w:rsidRPr="00267D00">
        <w:rPr>
          <w:rFonts w:ascii="Verdana" w:eastAsia="Verdana" w:hAnsi="Verdana" w:cs="Verdana"/>
          <w:sz w:val="22"/>
          <w:szCs w:val="22"/>
        </w:rPr>
        <w:t xml:space="preserve">.  I just want to give you a flavor of some of the projects that I’m doing and if any of them are interesting to you, just stop me and I’ll tell you more about </w:t>
      </w:r>
      <w:r w:rsidR="00352529" w:rsidRPr="00267D00">
        <w:rPr>
          <w:rFonts w:ascii="Verdana" w:eastAsia="Verdana" w:hAnsi="Verdana" w:cs="Verdana"/>
          <w:sz w:val="22"/>
          <w:szCs w:val="22"/>
        </w:rPr>
        <w:t>each one</w:t>
      </w:r>
      <w:r w:rsidRPr="00267D00">
        <w:rPr>
          <w:rFonts w:ascii="Verdana" w:eastAsia="Verdana" w:hAnsi="Verdana" w:cs="Verdana"/>
          <w:sz w:val="22"/>
          <w:szCs w:val="22"/>
        </w:rPr>
        <w:t xml:space="preserve">.  So </w:t>
      </w:r>
      <w:r w:rsidR="00352529" w:rsidRPr="00267D00">
        <w:rPr>
          <w:rFonts w:ascii="Verdana" w:eastAsia="Verdana" w:hAnsi="Verdana" w:cs="Verdana"/>
          <w:sz w:val="22"/>
          <w:szCs w:val="22"/>
        </w:rPr>
        <w:t xml:space="preserve">I will not </w:t>
      </w:r>
      <w:r w:rsidRPr="00267D00">
        <w:rPr>
          <w:rFonts w:ascii="Verdana" w:eastAsia="Verdana" w:hAnsi="Verdana" w:cs="Verdana"/>
          <w:sz w:val="22"/>
          <w:szCs w:val="22"/>
        </w:rPr>
        <w:t xml:space="preserve">go into great detail on any </w:t>
      </w:r>
      <w:r w:rsidR="00352529" w:rsidRPr="00267D00">
        <w:rPr>
          <w:rFonts w:ascii="Verdana" w:eastAsia="Verdana" w:hAnsi="Verdana" w:cs="Verdana"/>
          <w:sz w:val="22"/>
          <w:szCs w:val="22"/>
        </w:rPr>
        <w:t xml:space="preserve">one </w:t>
      </w:r>
      <w:r w:rsidRPr="00267D00">
        <w:rPr>
          <w:rFonts w:ascii="Verdana" w:eastAsia="Verdana" w:hAnsi="Verdana" w:cs="Verdana"/>
          <w:sz w:val="22"/>
          <w:szCs w:val="22"/>
        </w:rPr>
        <w:t xml:space="preserve">of them, but I just want to give you an example of some of the variety of the projects that I’m involved in and </w:t>
      </w:r>
      <w:r w:rsidR="00352529" w:rsidRPr="00267D00">
        <w:rPr>
          <w:rFonts w:ascii="Verdana" w:eastAsia="Verdana" w:hAnsi="Verdana" w:cs="Verdana"/>
          <w:sz w:val="22"/>
          <w:szCs w:val="22"/>
        </w:rPr>
        <w:t>leading</w:t>
      </w:r>
      <w:r w:rsidRPr="00267D00">
        <w:rPr>
          <w:rFonts w:ascii="Verdana" w:eastAsia="Verdana" w:hAnsi="Verdana" w:cs="Verdana"/>
          <w:sz w:val="22"/>
          <w:szCs w:val="22"/>
        </w:rPr>
        <w:t xml:space="preserve"> and running.</w:t>
      </w:r>
    </w:p>
    <w:p w14:paraId="12968A8E" w14:textId="77777777" w:rsidR="00A41F4D" w:rsidRPr="00267D00" w:rsidRDefault="00A41F4D">
      <w:pPr>
        <w:jc w:val="both"/>
        <w:rPr>
          <w:rFonts w:ascii="Verdana" w:eastAsia="Verdana" w:hAnsi="Verdana" w:cs="Verdana"/>
          <w:sz w:val="22"/>
          <w:szCs w:val="22"/>
        </w:rPr>
      </w:pPr>
    </w:p>
    <w:p w14:paraId="344E26E1" w14:textId="40A1EE64"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I </w:t>
      </w:r>
      <w:r w:rsidR="00352529" w:rsidRPr="00267D00">
        <w:rPr>
          <w:rFonts w:ascii="Verdana" w:eastAsia="Verdana" w:hAnsi="Verdana" w:cs="Verdana"/>
          <w:sz w:val="22"/>
          <w:szCs w:val="22"/>
        </w:rPr>
        <w:t xml:space="preserve">will </w:t>
      </w:r>
      <w:r w:rsidRPr="00267D00">
        <w:rPr>
          <w:rFonts w:ascii="Verdana" w:eastAsia="Verdana" w:hAnsi="Verdana" w:cs="Verdana"/>
          <w:sz w:val="22"/>
          <w:szCs w:val="22"/>
        </w:rPr>
        <w:t xml:space="preserve">also tell you a little bit about my background, so you know some context of why I think some of the research projects that we’re </w:t>
      </w:r>
      <w:r w:rsidR="00352529" w:rsidRPr="00267D00">
        <w:rPr>
          <w:rFonts w:ascii="Verdana" w:eastAsia="Verdana" w:hAnsi="Verdana" w:cs="Verdana"/>
          <w:sz w:val="22"/>
          <w:szCs w:val="22"/>
        </w:rPr>
        <w:t xml:space="preserve">setting </w:t>
      </w:r>
      <w:r w:rsidRPr="00267D00">
        <w:rPr>
          <w:rFonts w:ascii="Verdana" w:eastAsia="Verdana" w:hAnsi="Verdana" w:cs="Verdana"/>
          <w:sz w:val="22"/>
          <w:szCs w:val="22"/>
        </w:rPr>
        <w:t xml:space="preserve">up seem to us so important.  I started off my academic career as the philosopher, particularly interested in ethics and ethical theory, and then later on applied ethics.  And then from there I moved into psychology and studied as a clinical psychologist.  I got into that and then I’ve did a bit of work in IT and so </w:t>
      </w:r>
      <w:r w:rsidR="00094D26" w:rsidRPr="00267D00">
        <w:rPr>
          <w:rFonts w:ascii="Verdana" w:eastAsia="Verdana" w:hAnsi="Verdana" w:cs="Verdana"/>
          <w:sz w:val="22"/>
          <w:szCs w:val="22"/>
        </w:rPr>
        <w:t>i have</w:t>
      </w:r>
      <w:r w:rsidRPr="00267D00">
        <w:rPr>
          <w:rFonts w:ascii="Verdana" w:eastAsia="Verdana" w:hAnsi="Verdana" w:cs="Verdana"/>
          <w:sz w:val="22"/>
          <w:szCs w:val="22"/>
        </w:rPr>
        <w:t xml:space="preserve"> backgrounds </w:t>
      </w:r>
      <w:r w:rsidR="00094D26" w:rsidRPr="00267D00">
        <w:rPr>
          <w:rFonts w:ascii="Verdana" w:eastAsia="Verdana" w:hAnsi="Verdana" w:cs="Verdana"/>
          <w:sz w:val="22"/>
          <w:szCs w:val="22"/>
        </w:rPr>
        <w:t xml:space="preserve">in </w:t>
      </w:r>
      <w:r w:rsidRPr="00267D00">
        <w:rPr>
          <w:rFonts w:ascii="Verdana" w:eastAsia="Verdana" w:hAnsi="Verdana" w:cs="Verdana"/>
          <w:sz w:val="22"/>
          <w:szCs w:val="22"/>
        </w:rPr>
        <w:t>philosophy</w:t>
      </w:r>
      <w:r w:rsidR="00094D26" w:rsidRPr="00267D00">
        <w:rPr>
          <w:rFonts w:ascii="Verdana" w:eastAsia="Verdana" w:hAnsi="Verdana" w:cs="Verdana"/>
          <w:sz w:val="22"/>
          <w:szCs w:val="22"/>
        </w:rPr>
        <w:t>,</w:t>
      </w:r>
      <w:r w:rsidRPr="00267D00">
        <w:rPr>
          <w:rFonts w:ascii="Verdana" w:eastAsia="Verdana" w:hAnsi="Verdana" w:cs="Verdana"/>
          <w:sz w:val="22"/>
          <w:szCs w:val="22"/>
        </w:rPr>
        <w:t xml:space="preserve"> in clinical psychology, a little bit in IT</w:t>
      </w:r>
      <w:r w:rsidR="00094D26" w:rsidRPr="00267D00">
        <w:rPr>
          <w:rFonts w:ascii="Verdana" w:eastAsia="Verdana" w:hAnsi="Verdana" w:cs="Verdana"/>
          <w:sz w:val="22"/>
          <w:szCs w:val="22"/>
        </w:rPr>
        <w:t>,</w:t>
      </w:r>
      <w:r w:rsidRPr="00267D00">
        <w:rPr>
          <w:rFonts w:ascii="Verdana" w:eastAsia="Verdana" w:hAnsi="Verdana" w:cs="Verdana"/>
          <w:sz w:val="22"/>
          <w:szCs w:val="22"/>
        </w:rPr>
        <w:t xml:space="preserve"> and a little bit on business as well, but that’s when I discovered positive psychology and </w:t>
      </w:r>
      <w:r w:rsidR="00094D26" w:rsidRPr="00267D00">
        <w:rPr>
          <w:rFonts w:ascii="Verdana" w:eastAsia="Verdana" w:hAnsi="Verdana" w:cs="Verdana"/>
          <w:sz w:val="22"/>
          <w:szCs w:val="22"/>
        </w:rPr>
        <w:t>i’ve been</w:t>
      </w:r>
      <w:r w:rsidRPr="00267D00">
        <w:rPr>
          <w:rFonts w:ascii="Verdana" w:eastAsia="Verdana" w:hAnsi="Verdana" w:cs="Verdana"/>
          <w:sz w:val="22"/>
          <w:szCs w:val="22"/>
        </w:rPr>
        <w:t xml:space="preserve"> in this area of positive psychology for the last 15 years.  Bringing together those broad kind</w:t>
      </w:r>
      <w:r w:rsidR="00094D26" w:rsidRPr="00267D00">
        <w:rPr>
          <w:rFonts w:ascii="Verdana" w:eastAsia="Verdana" w:hAnsi="Verdana" w:cs="Verdana"/>
          <w:sz w:val="22"/>
          <w:szCs w:val="22"/>
        </w:rPr>
        <w:t>s</w:t>
      </w:r>
      <w:r w:rsidRPr="00267D00">
        <w:rPr>
          <w:rFonts w:ascii="Verdana" w:eastAsia="Verdana" w:hAnsi="Verdana" w:cs="Verdana"/>
          <w:sz w:val="22"/>
          <w:szCs w:val="22"/>
        </w:rPr>
        <w:t xml:space="preserve"> of backgrounds to think about how we can develop this field of positive psychology</w:t>
      </w:r>
      <w:r w:rsidR="00094D26" w:rsidRPr="00267D00">
        <w:rPr>
          <w:rFonts w:ascii="Verdana" w:eastAsia="Verdana" w:hAnsi="Verdana" w:cs="Verdana"/>
          <w:sz w:val="22"/>
          <w:szCs w:val="22"/>
        </w:rPr>
        <w:t>,</w:t>
      </w:r>
      <w:r w:rsidRPr="00267D00">
        <w:rPr>
          <w:rFonts w:ascii="Verdana" w:eastAsia="Verdana" w:hAnsi="Verdana" w:cs="Verdana"/>
          <w:sz w:val="22"/>
          <w:szCs w:val="22"/>
        </w:rPr>
        <w:t xml:space="preserve"> that </w:t>
      </w:r>
      <w:r w:rsidR="00094D26" w:rsidRPr="00267D00">
        <w:rPr>
          <w:rFonts w:ascii="Verdana" w:eastAsia="Verdana" w:hAnsi="Verdana" w:cs="Verdana"/>
          <w:sz w:val="22"/>
          <w:szCs w:val="22"/>
        </w:rPr>
        <w:t xml:space="preserve">we </w:t>
      </w:r>
      <w:r w:rsidRPr="00267D00">
        <w:rPr>
          <w:rFonts w:ascii="Verdana" w:eastAsia="Verdana" w:hAnsi="Verdana" w:cs="Verdana"/>
          <w:sz w:val="22"/>
          <w:szCs w:val="22"/>
        </w:rPr>
        <w:t>can benefit from what’s already known</w:t>
      </w:r>
      <w:r w:rsidR="00094D26" w:rsidRPr="00267D00">
        <w:rPr>
          <w:rFonts w:ascii="Verdana" w:eastAsia="Verdana" w:hAnsi="Verdana" w:cs="Verdana"/>
          <w:sz w:val="22"/>
          <w:szCs w:val="22"/>
        </w:rPr>
        <w:t xml:space="preserve"> in various disciplines</w:t>
      </w:r>
      <w:r w:rsidRPr="00267D00">
        <w:rPr>
          <w:rFonts w:ascii="Verdana" w:eastAsia="Verdana" w:hAnsi="Verdana" w:cs="Verdana"/>
          <w:sz w:val="22"/>
          <w:szCs w:val="22"/>
        </w:rPr>
        <w:t xml:space="preserve">, </w:t>
      </w:r>
      <w:r w:rsidR="00094D26" w:rsidRPr="00267D00">
        <w:rPr>
          <w:rFonts w:ascii="Verdana" w:eastAsia="Verdana" w:hAnsi="Verdana" w:cs="Verdana"/>
          <w:sz w:val="22"/>
          <w:szCs w:val="22"/>
        </w:rPr>
        <w:t xml:space="preserve">such as from </w:t>
      </w:r>
      <w:r w:rsidRPr="00267D00">
        <w:rPr>
          <w:rFonts w:ascii="Verdana" w:eastAsia="Verdana" w:hAnsi="Verdana" w:cs="Verdana"/>
          <w:sz w:val="22"/>
          <w:szCs w:val="22"/>
        </w:rPr>
        <w:t>clinical psychology for example.</w:t>
      </w:r>
    </w:p>
    <w:p w14:paraId="35364F8B" w14:textId="77777777" w:rsidR="00A41F4D" w:rsidRPr="00267D00" w:rsidRDefault="00A41F4D">
      <w:pPr>
        <w:jc w:val="both"/>
        <w:rPr>
          <w:rFonts w:ascii="Verdana" w:eastAsia="Verdana" w:hAnsi="Verdana" w:cs="Verdana"/>
          <w:sz w:val="22"/>
          <w:szCs w:val="22"/>
        </w:rPr>
      </w:pPr>
    </w:p>
    <w:p w14:paraId="7F965E1C" w14:textId="545E6413"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And also have a little bit of background in health.  So for example, my previous job before I came to the Centre</w:t>
      </w:r>
      <w:r w:rsidR="00094D26" w:rsidRPr="00267D00">
        <w:rPr>
          <w:rFonts w:ascii="Verdana" w:eastAsia="Verdana" w:hAnsi="Verdana" w:cs="Verdana"/>
          <w:sz w:val="22"/>
          <w:szCs w:val="22"/>
        </w:rPr>
        <w:t xml:space="preserve"> for Positive Psychology</w:t>
      </w:r>
      <w:r w:rsidRPr="00267D00">
        <w:rPr>
          <w:rFonts w:ascii="Verdana" w:eastAsia="Verdana" w:hAnsi="Verdana" w:cs="Verdana"/>
          <w:sz w:val="22"/>
          <w:szCs w:val="22"/>
        </w:rPr>
        <w:t xml:space="preserve">, I was Head of Research at Wellbeing and Resilience Centre at the South Australian Health and Medical Research Institute.  So our Research Centre was really interested in applying positive psychology across the community at large </w:t>
      </w:r>
      <w:r w:rsidRPr="00267D00">
        <w:rPr>
          <w:rFonts w:ascii="Verdana" w:eastAsia="Verdana" w:hAnsi="Verdana" w:cs="Verdana"/>
          <w:sz w:val="22"/>
          <w:szCs w:val="22"/>
        </w:rPr>
        <w:lastRenderedPageBreak/>
        <w:t xml:space="preserve">scale, so </w:t>
      </w:r>
      <w:r w:rsidR="00094D26" w:rsidRPr="00267D00">
        <w:rPr>
          <w:rFonts w:ascii="Verdana" w:eastAsia="Verdana" w:hAnsi="Verdana" w:cs="Verdana"/>
          <w:sz w:val="22"/>
          <w:szCs w:val="22"/>
        </w:rPr>
        <w:t xml:space="preserve">for example </w:t>
      </w:r>
      <w:r w:rsidRPr="00267D00">
        <w:rPr>
          <w:rFonts w:ascii="Verdana" w:eastAsia="Verdana" w:hAnsi="Verdana" w:cs="Verdana"/>
          <w:sz w:val="22"/>
          <w:szCs w:val="22"/>
        </w:rPr>
        <w:t xml:space="preserve">the whole of the department </w:t>
      </w:r>
      <w:r w:rsidR="000D4445" w:rsidRPr="00267D00">
        <w:rPr>
          <w:rFonts w:ascii="Verdana" w:eastAsia="Verdana" w:hAnsi="Verdana" w:cs="Verdana"/>
          <w:sz w:val="22"/>
          <w:szCs w:val="22"/>
        </w:rPr>
        <w:t xml:space="preserve">of corrections </w:t>
      </w:r>
      <w:r w:rsidRPr="00267D00">
        <w:rPr>
          <w:rFonts w:ascii="Verdana" w:eastAsia="Verdana" w:hAnsi="Verdana" w:cs="Verdana"/>
          <w:sz w:val="22"/>
          <w:szCs w:val="22"/>
        </w:rPr>
        <w:t>for example or the whole of a very large company</w:t>
      </w:r>
      <w:r w:rsidR="000D4445" w:rsidRPr="00267D00">
        <w:rPr>
          <w:rFonts w:ascii="Verdana" w:eastAsia="Verdana" w:hAnsi="Verdana" w:cs="Verdana"/>
          <w:sz w:val="22"/>
          <w:szCs w:val="22"/>
        </w:rPr>
        <w:t>,</w:t>
      </w:r>
      <w:r w:rsidRPr="00267D00">
        <w:rPr>
          <w:rFonts w:ascii="Verdana" w:eastAsia="Verdana" w:hAnsi="Verdana" w:cs="Verdana"/>
          <w:sz w:val="22"/>
          <w:szCs w:val="22"/>
        </w:rPr>
        <w:t xml:space="preserve"> or a whole </w:t>
      </w:r>
      <w:r w:rsidR="000D4445" w:rsidRPr="00267D00">
        <w:rPr>
          <w:rFonts w:ascii="Verdana" w:eastAsia="Verdana" w:hAnsi="Verdana" w:cs="Verdana"/>
          <w:sz w:val="22"/>
          <w:szCs w:val="22"/>
        </w:rPr>
        <w:t xml:space="preserve">collection </w:t>
      </w:r>
      <w:r w:rsidRPr="00267D00">
        <w:rPr>
          <w:rFonts w:ascii="Verdana" w:eastAsia="Verdana" w:hAnsi="Verdana" w:cs="Verdana"/>
          <w:sz w:val="22"/>
          <w:szCs w:val="22"/>
        </w:rPr>
        <w:t>of school systems</w:t>
      </w:r>
      <w:r w:rsidR="000D4445" w:rsidRPr="00267D00">
        <w:rPr>
          <w:rFonts w:ascii="Verdana" w:eastAsia="Verdana" w:hAnsi="Verdana" w:cs="Verdana"/>
          <w:sz w:val="22"/>
          <w:szCs w:val="22"/>
        </w:rPr>
        <w:t>,</w:t>
      </w:r>
      <w:r w:rsidRPr="00267D00">
        <w:rPr>
          <w:rFonts w:ascii="Verdana" w:eastAsia="Verdana" w:hAnsi="Verdana" w:cs="Verdana"/>
          <w:sz w:val="22"/>
          <w:szCs w:val="22"/>
        </w:rPr>
        <w:t xml:space="preserve"> </w:t>
      </w:r>
      <w:r w:rsidR="000D4445" w:rsidRPr="00267D00">
        <w:rPr>
          <w:rFonts w:ascii="Verdana" w:eastAsia="Verdana" w:hAnsi="Verdana" w:cs="Verdana"/>
          <w:sz w:val="22"/>
          <w:szCs w:val="22"/>
        </w:rPr>
        <w:t xml:space="preserve">so </w:t>
      </w:r>
      <w:r w:rsidRPr="00267D00">
        <w:rPr>
          <w:rFonts w:ascii="Verdana" w:eastAsia="Verdana" w:hAnsi="Verdana" w:cs="Verdana"/>
          <w:sz w:val="22"/>
          <w:szCs w:val="22"/>
        </w:rPr>
        <w:t xml:space="preserve">to </w:t>
      </w:r>
      <w:r w:rsidR="000D4445" w:rsidRPr="00267D00">
        <w:rPr>
          <w:rFonts w:ascii="Verdana" w:eastAsia="Verdana" w:hAnsi="Verdana" w:cs="Verdana"/>
          <w:sz w:val="22"/>
          <w:szCs w:val="22"/>
        </w:rPr>
        <w:t xml:space="preserve">very </w:t>
      </w:r>
      <w:r w:rsidRPr="00267D00">
        <w:rPr>
          <w:rFonts w:ascii="Verdana" w:eastAsia="Verdana" w:hAnsi="Verdana" w:cs="Verdana"/>
          <w:sz w:val="22"/>
          <w:szCs w:val="22"/>
        </w:rPr>
        <w:t>different people</w:t>
      </w:r>
      <w:r w:rsidR="000D4445" w:rsidRPr="00267D00">
        <w:rPr>
          <w:rFonts w:ascii="Verdana" w:eastAsia="Verdana" w:hAnsi="Verdana" w:cs="Verdana"/>
          <w:sz w:val="22"/>
          <w:szCs w:val="22"/>
        </w:rPr>
        <w:t xml:space="preserve">, such as </w:t>
      </w:r>
      <w:r w:rsidRPr="00267D00">
        <w:rPr>
          <w:rFonts w:ascii="Verdana" w:eastAsia="Verdana" w:hAnsi="Verdana" w:cs="Verdana"/>
          <w:sz w:val="22"/>
          <w:szCs w:val="22"/>
        </w:rPr>
        <w:t xml:space="preserve">the elderly </w:t>
      </w:r>
      <w:r w:rsidR="000D4445" w:rsidRPr="00267D00">
        <w:rPr>
          <w:rFonts w:ascii="Verdana" w:eastAsia="Verdana" w:hAnsi="Verdana" w:cs="Verdana"/>
          <w:sz w:val="22"/>
          <w:szCs w:val="22"/>
        </w:rPr>
        <w:t xml:space="preserve">or </w:t>
      </w:r>
      <w:r w:rsidRPr="00267D00">
        <w:rPr>
          <w:rFonts w:ascii="Verdana" w:eastAsia="Verdana" w:hAnsi="Verdana" w:cs="Verdana"/>
          <w:sz w:val="22"/>
          <w:szCs w:val="22"/>
        </w:rPr>
        <w:t xml:space="preserve">with really disengaged youth.  </w:t>
      </w:r>
      <w:r w:rsidR="000D4445" w:rsidRPr="00267D00">
        <w:rPr>
          <w:rFonts w:ascii="Verdana" w:eastAsia="Verdana" w:hAnsi="Verdana" w:cs="Verdana"/>
          <w:sz w:val="22"/>
          <w:szCs w:val="22"/>
        </w:rPr>
        <w:t>A</w:t>
      </w:r>
      <w:r w:rsidRPr="00267D00">
        <w:rPr>
          <w:rFonts w:ascii="Verdana" w:eastAsia="Verdana" w:hAnsi="Verdana" w:cs="Verdana"/>
          <w:sz w:val="22"/>
          <w:szCs w:val="22"/>
        </w:rPr>
        <w:t xml:space="preserve">lso the sectors of society </w:t>
      </w:r>
      <w:r w:rsidR="000D4445" w:rsidRPr="00267D00">
        <w:rPr>
          <w:rFonts w:ascii="Verdana" w:eastAsia="Verdana" w:hAnsi="Verdana" w:cs="Verdana"/>
          <w:sz w:val="22"/>
          <w:szCs w:val="22"/>
        </w:rPr>
        <w:t xml:space="preserve">which were </w:t>
      </w:r>
      <w:r w:rsidRPr="00267D00">
        <w:rPr>
          <w:rFonts w:ascii="Verdana" w:eastAsia="Verdana" w:hAnsi="Verdana" w:cs="Verdana"/>
          <w:sz w:val="22"/>
          <w:szCs w:val="22"/>
        </w:rPr>
        <w:t xml:space="preserve">interested in applying the skills that come out of positive psychology.  So </w:t>
      </w:r>
      <w:r w:rsidR="000D4445" w:rsidRPr="00267D00">
        <w:rPr>
          <w:rFonts w:ascii="Verdana" w:eastAsia="Verdana" w:hAnsi="Verdana" w:cs="Verdana"/>
          <w:sz w:val="22"/>
          <w:szCs w:val="22"/>
        </w:rPr>
        <w:t xml:space="preserve">I have </w:t>
      </w:r>
      <w:r w:rsidRPr="00267D00">
        <w:rPr>
          <w:rFonts w:ascii="Verdana" w:eastAsia="Verdana" w:hAnsi="Verdana" w:cs="Verdana"/>
          <w:sz w:val="22"/>
          <w:szCs w:val="22"/>
        </w:rPr>
        <w:t>some experience and translation of the science and the application of it to the real world.</w:t>
      </w:r>
    </w:p>
    <w:p w14:paraId="46A5577A" w14:textId="77777777" w:rsidR="00A41F4D" w:rsidRPr="00267D00" w:rsidRDefault="00A41F4D">
      <w:pPr>
        <w:jc w:val="both"/>
        <w:rPr>
          <w:rFonts w:ascii="Verdana" w:eastAsia="Verdana" w:hAnsi="Verdana" w:cs="Verdana"/>
          <w:sz w:val="22"/>
          <w:szCs w:val="22"/>
        </w:rPr>
      </w:pPr>
    </w:p>
    <w:p w14:paraId="5019AE2C" w14:textId="7C23681F"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When do </w:t>
      </w:r>
      <w:r w:rsidR="000D4445" w:rsidRPr="00267D00">
        <w:rPr>
          <w:rFonts w:ascii="Verdana" w:eastAsia="Verdana" w:hAnsi="Verdana" w:cs="Verdana"/>
          <w:sz w:val="22"/>
          <w:szCs w:val="22"/>
        </w:rPr>
        <w:t xml:space="preserve">I </w:t>
      </w:r>
      <w:r w:rsidRPr="00267D00">
        <w:rPr>
          <w:rFonts w:ascii="Verdana" w:eastAsia="Verdana" w:hAnsi="Verdana" w:cs="Verdana"/>
          <w:sz w:val="22"/>
          <w:szCs w:val="22"/>
        </w:rPr>
        <w:t xml:space="preserve">get time to do some research?  Well, one </w:t>
      </w:r>
      <w:r w:rsidR="000D4445" w:rsidRPr="00267D00">
        <w:rPr>
          <w:rFonts w:ascii="Verdana" w:eastAsia="Verdana" w:hAnsi="Verdana" w:cs="Verdana"/>
          <w:sz w:val="22"/>
          <w:szCs w:val="22"/>
        </w:rPr>
        <w:t>area of</w:t>
      </w:r>
      <w:r w:rsidRPr="00267D00">
        <w:rPr>
          <w:rFonts w:ascii="Verdana" w:eastAsia="Verdana" w:hAnsi="Verdana" w:cs="Verdana"/>
          <w:sz w:val="22"/>
          <w:szCs w:val="22"/>
        </w:rPr>
        <w:t xml:space="preserve"> research I’m particularly fascinated by is around conceptualizing just what well-being is.  I started off this </w:t>
      </w:r>
      <w:r w:rsidR="000D4445" w:rsidRPr="00267D00">
        <w:rPr>
          <w:rFonts w:ascii="Verdana" w:eastAsia="Verdana" w:hAnsi="Verdana" w:cs="Verdana"/>
          <w:sz w:val="22"/>
          <w:szCs w:val="22"/>
        </w:rPr>
        <w:t xml:space="preserve">area of research </w:t>
      </w:r>
      <w:r w:rsidRPr="00267D00">
        <w:rPr>
          <w:rFonts w:ascii="Verdana" w:eastAsia="Verdana" w:hAnsi="Verdana" w:cs="Verdana"/>
          <w:sz w:val="22"/>
          <w:szCs w:val="22"/>
        </w:rPr>
        <w:t xml:space="preserve">by looking at what teachers and lawyers thought of by the concept of well-being.  We used a particular type of analysis called Prototype Analysis, which is a bit of a mixed methods approach where you ask a group of teachers, say for example, </w:t>
      </w:r>
      <w:r w:rsidR="000D4445" w:rsidRPr="00267D00">
        <w:rPr>
          <w:rFonts w:ascii="Verdana" w:eastAsia="Verdana" w:hAnsi="Verdana" w:cs="Verdana"/>
          <w:sz w:val="22"/>
          <w:szCs w:val="22"/>
        </w:rPr>
        <w:t>“</w:t>
      </w:r>
      <w:r w:rsidRPr="00267D00">
        <w:rPr>
          <w:rFonts w:ascii="Verdana" w:eastAsia="Verdana" w:hAnsi="Verdana" w:cs="Verdana"/>
          <w:sz w:val="22"/>
          <w:szCs w:val="22"/>
        </w:rPr>
        <w:t>when you think of the concept of well-being, what things come to mind you?</w:t>
      </w:r>
      <w:r w:rsidR="000D4445" w:rsidRPr="00267D00">
        <w:rPr>
          <w:rFonts w:ascii="Verdana" w:eastAsia="Verdana" w:hAnsi="Verdana" w:cs="Verdana"/>
          <w:sz w:val="22"/>
          <w:szCs w:val="22"/>
        </w:rPr>
        <w:t>”</w:t>
      </w:r>
      <w:r w:rsidRPr="00267D00">
        <w:rPr>
          <w:rFonts w:ascii="Verdana" w:eastAsia="Verdana" w:hAnsi="Verdana" w:cs="Verdana"/>
          <w:sz w:val="22"/>
          <w:szCs w:val="22"/>
        </w:rPr>
        <w:t xml:space="preserve">  And then they free list the things that they think about when they think about </w:t>
      </w:r>
      <w:r w:rsidR="000D4445" w:rsidRPr="00267D00">
        <w:rPr>
          <w:rFonts w:ascii="Verdana" w:eastAsia="Verdana" w:hAnsi="Verdana" w:cs="Verdana"/>
          <w:sz w:val="22"/>
          <w:szCs w:val="22"/>
        </w:rPr>
        <w:t>the term ‘</w:t>
      </w:r>
      <w:r w:rsidRPr="00267D00">
        <w:rPr>
          <w:rFonts w:ascii="Verdana" w:eastAsia="Verdana" w:hAnsi="Verdana" w:cs="Verdana"/>
          <w:sz w:val="22"/>
          <w:szCs w:val="22"/>
        </w:rPr>
        <w:t>well-being</w:t>
      </w:r>
      <w:r w:rsidR="000D4445" w:rsidRPr="00267D00">
        <w:rPr>
          <w:rFonts w:ascii="Verdana" w:eastAsia="Verdana" w:hAnsi="Verdana" w:cs="Verdana"/>
          <w:sz w:val="22"/>
          <w:szCs w:val="22"/>
        </w:rPr>
        <w:t>’</w:t>
      </w:r>
      <w:r w:rsidRPr="00267D00">
        <w:rPr>
          <w:rFonts w:ascii="Verdana" w:eastAsia="Verdana" w:hAnsi="Verdana" w:cs="Verdana"/>
          <w:sz w:val="22"/>
          <w:szCs w:val="22"/>
        </w:rPr>
        <w:t xml:space="preserve">.  They might say, </w:t>
      </w:r>
      <w:r w:rsidR="000D4445" w:rsidRPr="00267D00">
        <w:rPr>
          <w:rFonts w:ascii="Verdana" w:eastAsia="Verdana" w:hAnsi="Verdana" w:cs="Verdana"/>
          <w:sz w:val="22"/>
          <w:szCs w:val="22"/>
        </w:rPr>
        <w:t>“</w:t>
      </w:r>
      <w:r w:rsidRPr="00267D00">
        <w:rPr>
          <w:rFonts w:ascii="Verdana" w:eastAsia="Verdana" w:hAnsi="Verdana" w:cs="Verdana"/>
          <w:sz w:val="22"/>
          <w:szCs w:val="22"/>
        </w:rPr>
        <w:t>the relationships, physical health, feeling valued</w:t>
      </w:r>
      <w:r w:rsidR="000D4445" w:rsidRPr="00267D00">
        <w:rPr>
          <w:rFonts w:ascii="Verdana" w:eastAsia="Verdana" w:hAnsi="Verdana" w:cs="Verdana"/>
          <w:sz w:val="22"/>
          <w:szCs w:val="22"/>
        </w:rPr>
        <w:t>”</w:t>
      </w:r>
      <w:r w:rsidRPr="00267D00">
        <w:rPr>
          <w:rFonts w:ascii="Verdana" w:eastAsia="Verdana" w:hAnsi="Verdana" w:cs="Verdana"/>
          <w:sz w:val="22"/>
          <w:szCs w:val="22"/>
        </w:rPr>
        <w:t xml:space="preserve">, whatever they say, there’s no boundaries on what they </w:t>
      </w:r>
      <w:r w:rsidR="000D4445" w:rsidRPr="00267D00">
        <w:rPr>
          <w:rFonts w:ascii="Verdana" w:eastAsia="Verdana" w:hAnsi="Verdana" w:cs="Verdana"/>
          <w:sz w:val="22"/>
          <w:szCs w:val="22"/>
        </w:rPr>
        <w:t xml:space="preserve">can </w:t>
      </w:r>
      <w:r w:rsidRPr="00267D00">
        <w:rPr>
          <w:rFonts w:ascii="Verdana" w:eastAsia="Verdana" w:hAnsi="Verdana" w:cs="Verdana"/>
          <w:sz w:val="22"/>
          <w:szCs w:val="22"/>
        </w:rPr>
        <w:t xml:space="preserve">say.  They </w:t>
      </w:r>
      <w:r w:rsidR="00E81514" w:rsidRPr="00267D00">
        <w:rPr>
          <w:rFonts w:ascii="Verdana" w:eastAsia="Verdana" w:hAnsi="Verdana" w:cs="Verdana"/>
          <w:sz w:val="22"/>
          <w:szCs w:val="22"/>
        </w:rPr>
        <w:t xml:space="preserve">list what </w:t>
      </w:r>
      <w:r w:rsidRPr="00267D00">
        <w:rPr>
          <w:rFonts w:ascii="Verdana" w:eastAsia="Verdana" w:hAnsi="Verdana" w:cs="Verdana"/>
          <w:sz w:val="22"/>
          <w:szCs w:val="22"/>
        </w:rPr>
        <w:t xml:space="preserve">they think about </w:t>
      </w:r>
      <w:r w:rsidR="00E81514" w:rsidRPr="00267D00">
        <w:rPr>
          <w:rFonts w:ascii="Verdana" w:eastAsia="Verdana" w:hAnsi="Verdana" w:cs="Verdana"/>
          <w:sz w:val="22"/>
          <w:szCs w:val="22"/>
        </w:rPr>
        <w:t xml:space="preserve">when they think about </w:t>
      </w:r>
      <w:r w:rsidRPr="00267D00">
        <w:rPr>
          <w:rFonts w:ascii="Verdana" w:eastAsia="Verdana" w:hAnsi="Verdana" w:cs="Verdana"/>
          <w:sz w:val="22"/>
          <w:szCs w:val="22"/>
        </w:rPr>
        <w:t>the term well-being.</w:t>
      </w:r>
    </w:p>
    <w:p w14:paraId="043BB96F" w14:textId="77777777" w:rsidR="00A41F4D" w:rsidRPr="00267D00" w:rsidRDefault="00A41F4D">
      <w:pPr>
        <w:jc w:val="both"/>
        <w:rPr>
          <w:rFonts w:ascii="Verdana" w:eastAsia="Verdana" w:hAnsi="Verdana" w:cs="Verdana"/>
          <w:sz w:val="22"/>
          <w:szCs w:val="22"/>
        </w:rPr>
      </w:pPr>
    </w:p>
    <w:p w14:paraId="02459CF0" w14:textId="5914822A" w:rsidR="00A41F4D" w:rsidRPr="00267D00" w:rsidRDefault="00E81514">
      <w:pPr>
        <w:jc w:val="both"/>
        <w:rPr>
          <w:rFonts w:ascii="Verdana" w:eastAsia="Verdana" w:hAnsi="Verdana" w:cs="Verdana"/>
          <w:sz w:val="22"/>
          <w:szCs w:val="22"/>
        </w:rPr>
      </w:pPr>
      <w:r w:rsidRPr="00267D00">
        <w:rPr>
          <w:rFonts w:ascii="Verdana" w:eastAsia="Verdana" w:hAnsi="Verdana" w:cs="Verdana"/>
          <w:sz w:val="22"/>
          <w:szCs w:val="22"/>
        </w:rPr>
        <w:t>So y</w:t>
      </w:r>
      <w:r w:rsidR="008463CD" w:rsidRPr="00267D00">
        <w:rPr>
          <w:rFonts w:ascii="Verdana" w:eastAsia="Verdana" w:hAnsi="Verdana" w:cs="Verdana"/>
          <w:sz w:val="22"/>
          <w:szCs w:val="22"/>
        </w:rPr>
        <w:t xml:space="preserve">ou </w:t>
      </w:r>
      <w:r w:rsidRPr="00267D00">
        <w:rPr>
          <w:rFonts w:ascii="Verdana" w:eastAsia="Verdana" w:hAnsi="Verdana" w:cs="Verdana"/>
          <w:sz w:val="22"/>
          <w:szCs w:val="22"/>
        </w:rPr>
        <w:t xml:space="preserve">first </w:t>
      </w:r>
      <w:r w:rsidR="008463CD" w:rsidRPr="00267D00">
        <w:rPr>
          <w:rFonts w:ascii="Verdana" w:eastAsia="Verdana" w:hAnsi="Verdana" w:cs="Verdana"/>
          <w:sz w:val="22"/>
          <w:szCs w:val="22"/>
        </w:rPr>
        <w:t xml:space="preserve">have a bunch of people listing what they think of when they think of well-being.  Then you go to a different group of teachers and say, </w:t>
      </w:r>
      <w:r w:rsidRPr="00267D00">
        <w:rPr>
          <w:rFonts w:ascii="Verdana" w:eastAsia="Verdana" w:hAnsi="Verdana" w:cs="Verdana"/>
          <w:sz w:val="22"/>
          <w:szCs w:val="22"/>
        </w:rPr>
        <w:t>“</w:t>
      </w:r>
      <w:r w:rsidR="008463CD" w:rsidRPr="00267D00">
        <w:rPr>
          <w:rFonts w:ascii="Verdana" w:eastAsia="Verdana" w:hAnsi="Verdana" w:cs="Verdana"/>
          <w:sz w:val="22"/>
          <w:szCs w:val="22"/>
        </w:rPr>
        <w:t xml:space="preserve">we’ve previously asked people like you </w:t>
      </w:r>
      <w:r w:rsidRPr="00267D00">
        <w:rPr>
          <w:rFonts w:ascii="Verdana" w:eastAsia="Verdana" w:hAnsi="Verdana" w:cs="Verdana"/>
          <w:sz w:val="22"/>
          <w:szCs w:val="22"/>
        </w:rPr>
        <w:t xml:space="preserve">what </w:t>
      </w:r>
      <w:r w:rsidR="008463CD" w:rsidRPr="00267D00">
        <w:rPr>
          <w:rFonts w:ascii="Verdana" w:eastAsia="Verdana" w:hAnsi="Verdana" w:cs="Verdana"/>
          <w:sz w:val="22"/>
          <w:szCs w:val="22"/>
        </w:rPr>
        <w:t xml:space="preserve">they think about </w:t>
      </w:r>
      <w:r w:rsidRPr="00267D00">
        <w:rPr>
          <w:rFonts w:ascii="Verdana" w:eastAsia="Verdana" w:hAnsi="Verdana" w:cs="Verdana"/>
          <w:sz w:val="22"/>
          <w:szCs w:val="22"/>
        </w:rPr>
        <w:t xml:space="preserve">when they think about </w:t>
      </w:r>
      <w:r w:rsidR="008463CD" w:rsidRPr="00267D00">
        <w:rPr>
          <w:rFonts w:ascii="Verdana" w:eastAsia="Verdana" w:hAnsi="Verdana" w:cs="Verdana"/>
          <w:sz w:val="22"/>
          <w:szCs w:val="22"/>
        </w:rPr>
        <w:t>well-being</w:t>
      </w:r>
      <w:r w:rsidRPr="00267D00">
        <w:rPr>
          <w:rFonts w:ascii="Verdana" w:eastAsia="Verdana" w:hAnsi="Verdana" w:cs="Verdana"/>
          <w:sz w:val="22"/>
          <w:szCs w:val="22"/>
        </w:rPr>
        <w:t>”</w:t>
      </w:r>
      <w:r w:rsidR="008463CD" w:rsidRPr="00267D00">
        <w:rPr>
          <w:rFonts w:ascii="Verdana" w:eastAsia="Verdana" w:hAnsi="Verdana" w:cs="Verdana"/>
          <w:sz w:val="22"/>
          <w:szCs w:val="22"/>
        </w:rPr>
        <w:t xml:space="preserve">.  What are some things that they associate with the </w:t>
      </w:r>
      <w:r w:rsidRPr="00267D00">
        <w:rPr>
          <w:rFonts w:ascii="Verdana" w:eastAsia="Verdana" w:hAnsi="Verdana" w:cs="Verdana"/>
          <w:sz w:val="22"/>
          <w:szCs w:val="22"/>
        </w:rPr>
        <w:t>wellbeing</w:t>
      </w:r>
      <w:r w:rsidR="008463CD" w:rsidRPr="00267D00">
        <w:rPr>
          <w:rFonts w:ascii="Verdana" w:eastAsia="Verdana" w:hAnsi="Verdana" w:cs="Verdana"/>
          <w:sz w:val="22"/>
          <w:szCs w:val="22"/>
        </w:rPr>
        <w:t xml:space="preserve">?  Now, we ask the second group of people to quantify that.  </w:t>
      </w:r>
      <w:r w:rsidRPr="00267D00">
        <w:rPr>
          <w:rFonts w:ascii="Verdana" w:eastAsia="Verdana" w:hAnsi="Verdana" w:cs="Verdana"/>
          <w:sz w:val="22"/>
          <w:szCs w:val="22"/>
        </w:rPr>
        <w:t>We say “</w:t>
      </w:r>
      <w:r w:rsidR="008463CD" w:rsidRPr="00267D00">
        <w:rPr>
          <w:rFonts w:ascii="Verdana" w:eastAsia="Verdana" w:hAnsi="Verdana" w:cs="Verdana"/>
          <w:sz w:val="22"/>
          <w:szCs w:val="22"/>
        </w:rPr>
        <w:t xml:space="preserve">Think about each one of these terms and think about how </w:t>
      </w:r>
      <w:r w:rsidRPr="00267D00">
        <w:rPr>
          <w:rFonts w:ascii="Verdana" w:eastAsia="Verdana" w:hAnsi="Verdana" w:cs="Verdana"/>
          <w:sz w:val="22"/>
          <w:szCs w:val="22"/>
        </w:rPr>
        <w:t xml:space="preserve">central </w:t>
      </w:r>
      <w:r w:rsidR="008463CD" w:rsidRPr="00267D00">
        <w:rPr>
          <w:rFonts w:ascii="Verdana" w:eastAsia="Verdana" w:hAnsi="Verdana" w:cs="Verdana"/>
          <w:sz w:val="22"/>
          <w:szCs w:val="22"/>
        </w:rPr>
        <w:t xml:space="preserve">or peripheral </w:t>
      </w:r>
      <w:r w:rsidRPr="00267D00">
        <w:rPr>
          <w:rFonts w:ascii="Verdana" w:eastAsia="Verdana" w:hAnsi="Verdana" w:cs="Verdana"/>
          <w:sz w:val="22"/>
          <w:szCs w:val="22"/>
        </w:rPr>
        <w:t xml:space="preserve">it </w:t>
      </w:r>
      <w:r w:rsidR="008463CD" w:rsidRPr="00267D00">
        <w:rPr>
          <w:rFonts w:ascii="Verdana" w:eastAsia="Verdana" w:hAnsi="Verdana" w:cs="Verdana"/>
          <w:sz w:val="22"/>
          <w:szCs w:val="22"/>
        </w:rPr>
        <w:t>is to you</w:t>
      </w:r>
      <w:r w:rsidRPr="00267D00">
        <w:rPr>
          <w:rFonts w:ascii="Verdana" w:eastAsia="Verdana" w:hAnsi="Verdana" w:cs="Verdana"/>
          <w:sz w:val="22"/>
          <w:szCs w:val="22"/>
        </w:rPr>
        <w:t>r</w:t>
      </w:r>
      <w:r w:rsidR="008463CD" w:rsidRPr="00267D00">
        <w:rPr>
          <w:rFonts w:ascii="Verdana" w:eastAsia="Verdana" w:hAnsi="Verdana" w:cs="Verdana"/>
          <w:sz w:val="22"/>
          <w:szCs w:val="22"/>
        </w:rPr>
        <w:t xml:space="preserve"> concept </w:t>
      </w:r>
      <w:r w:rsidRPr="00267D00">
        <w:rPr>
          <w:rFonts w:ascii="Verdana" w:eastAsia="Verdana" w:hAnsi="Verdana" w:cs="Verdana"/>
          <w:sz w:val="22"/>
          <w:szCs w:val="22"/>
        </w:rPr>
        <w:t xml:space="preserve">of </w:t>
      </w:r>
      <w:r w:rsidR="008463CD" w:rsidRPr="00267D00">
        <w:rPr>
          <w:rFonts w:ascii="Verdana" w:eastAsia="Verdana" w:hAnsi="Verdana" w:cs="Verdana"/>
          <w:sz w:val="22"/>
          <w:szCs w:val="22"/>
        </w:rPr>
        <w:t>well-being.  We get some quantitative ratings then of how important say, for example</w:t>
      </w:r>
      <w:r w:rsidRPr="00267D00">
        <w:rPr>
          <w:rFonts w:ascii="Verdana" w:eastAsia="Verdana" w:hAnsi="Verdana" w:cs="Verdana"/>
          <w:sz w:val="22"/>
          <w:szCs w:val="22"/>
        </w:rPr>
        <w:t>,</w:t>
      </w:r>
      <w:r w:rsidR="008463CD" w:rsidRPr="00267D00">
        <w:rPr>
          <w:rFonts w:ascii="Verdana" w:eastAsia="Verdana" w:hAnsi="Verdana" w:cs="Verdana"/>
          <w:sz w:val="22"/>
          <w:szCs w:val="22"/>
        </w:rPr>
        <w:t xml:space="preserve"> physical health is, </w:t>
      </w:r>
      <w:r w:rsidRPr="00267D00">
        <w:rPr>
          <w:rFonts w:ascii="Verdana" w:eastAsia="Verdana" w:hAnsi="Verdana" w:cs="Verdana"/>
          <w:sz w:val="22"/>
          <w:szCs w:val="22"/>
        </w:rPr>
        <w:t xml:space="preserve">which points to </w:t>
      </w:r>
      <w:r w:rsidR="008463CD" w:rsidRPr="00267D00">
        <w:rPr>
          <w:rFonts w:ascii="Verdana" w:eastAsia="Verdana" w:hAnsi="Verdana" w:cs="Verdana"/>
          <w:sz w:val="22"/>
          <w:szCs w:val="22"/>
        </w:rPr>
        <w:t xml:space="preserve">how teachers conceptualize well-being.  </w:t>
      </w:r>
      <w:r w:rsidRPr="00267D00">
        <w:rPr>
          <w:rFonts w:ascii="Verdana" w:eastAsia="Verdana" w:hAnsi="Verdana" w:cs="Verdana"/>
          <w:sz w:val="22"/>
          <w:szCs w:val="22"/>
        </w:rPr>
        <w:t>B</w:t>
      </w:r>
      <w:r w:rsidR="008463CD" w:rsidRPr="00267D00">
        <w:rPr>
          <w:rFonts w:ascii="Verdana" w:eastAsia="Verdana" w:hAnsi="Verdana" w:cs="Verdana"/>
          <w:sz w:val="22"/>
          <w:szCs w:val="22"/>
        </w:rPr>
        <w:t xml:space="preserve">ased on all of those ratings we can sort of rank </w:t>
      </w:r>
      <w:r w:rsidRPr="00267D00">
        <w:rPr>
          <w:rFonts w:ascii="Verdana" w:eastAsia="Verdana" w:hAnsi="Verdana" w:cs="Verdana"/>
          <w:sz w:val="22"/>
          <w:szCs w:val="22"/>
        </w:rPr>
        <w:t>concepts</w:t>
      </w:r>
      <w:r w:rsidR="008463CD" w:rsidRPr="00267D00">
        <w:rPr>
          <w:rFonts w:ascii="Verdana" w:eastAsia="Verdana" w:hAnsi="Verdana" w:cs="Verdana"/>
          <w:sz w:val="22"/>
          <w:szCs w:val="22"/>
        </w:rPr>
        <w:t xml:space="preserve"> as being more or less central to well-being.</w:t>
      </w:r>
    </w:p>
    <w:p w14:paraId="43A24CD9" w14:textId="77777777" w:rsidR="00A41F4D" w:rsidRPr="00267D00" w:rsidRDefault="00A41F4D">
      <w:pPr>
        <w:jc w:val="both"/>
        <w:rPr>
          <w:rFonts w:ascii="Verdana" w:eastAsia="Verdana" w:hAnsi="Verdana" w:cs="Verdana"/>
          <w:sz w:val="22"/>
          <w:szCs w:val="22"/>
        </w:rPr>
      </w:pPr>
    </w:p>
    <w:p w14:paraId="446AFA60" w14:textId="77DB50A2"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Then we do a third step</w:t>
      </w:r>
      <w:r w:rsidR="009A5E62" w:rsidRPr="00267D00">
        <w:rPr>
          <w:rFonts w:ascii="Verdana" w:eastAsia="Verdana" w:hAnsi="Verdana" w:cs="Verdana"/>
          <w:sz w:val="22"/>
          <w:szCs w:val="22"/>
        </w:rPr>
        <w:t>,</w:t>
      </w:r>
      <w:r w:rsidRPr="00267D00">
        <w:rPr>
          <w:rFonts w:ascii="Verdana" w:eastAsia="Verdana" w:hAnsi="Verdana" w:cs="Verdana"/>
          <w:sz w:val="22"/>
          <w:szCs w:val="22"/>
        </w:rPr>
        <w:t xml:space="preserve"> almost like a validation check</w:t>
      </w:r>
      <w:r w:rsidR="009A5E62" w:rsidRPr="00267D00">
        <w:rPr>
          <w:rFonts w:ascii="Verdana" w:eastAsia="Verdana" w:hAnsi="Verdana" w:cs="Verdana"/>
          <w:sz w:val="22"/>
          <w:szCs w:val="22"/>
        </w:rPr>
        <w:t>,</w:t>
      </w:r>
      <w:r w:rsidRPr="00267D00">
        <w:rPr>
          <w:rFonts w:ascii="Verdana" w:eastAsia="Verdana" w:hAnsi="Verdana" w:cs="Verdana"/>
          <w:sz w:val="22"/>
          <w:szCs w:val="22"/>
        </w:rPr>
        <w:t xml:space="preserve"> where we go to another group of teachers.  We make case stud</w:t>
      </w:r>
      <w:r w:rsidR="009A5E62" w:rsidRPr="00267D00">
        <w:rPr>
          <w:rFonts w:ascii="Verdana" w:eastAsia="Verdana" w:hAnsi="Verdana" w:cs="Verdana"/>
          <w:sz w:val="22"/>
          <w:szCs w:val="22"/>
        </w:rPr>
        <w:t>y scenarios</w:t>
      </w:r>
      <w:r w:rsidRPr="00267D00">
        <w:rPr>
          <w:rFonts w:ascii="Verdana" w:eastAsia="Verdana" w:hAnsi="Verdana" w:cs="Verdana"/>
          <w:sz w:val="22"/>
          <w:szCs w:val="22"/>
        </w:rPr>
        <w:t xml:space="preserve"> based on the components that they </w:t>
      </w:r>
      <w:r w:rsidR="009A5E62" w:rsidRPr="00267D00">
        <w:rPr>
          <w:rFonts w:ascii="Verdana" w:eastAsia="Verdana" w:hAnsi="Verdana" w:cs="Verdana"/>
          <w:sz w:val="22"/>
          <w:szCs w:val="22"/>
        </w:rPr>
        <w:t>previous reported as being</w:t>
      </w:r>
      <w:r w:rsidRPr="00267D00">
        <w:rPr>
          <w:rFonts w:ascii="Verdana" w:eastAsia="Verdana" w:hAnsi="Verdana" w:cs="Verdana"/>
          <w:sz w:val="22"/>
          <w:szCs w:val="22"/>
        </w:rPr>
        <w:t xml:space="preserve"> very central.  For example, if the teachers see essential to well-being </w:t>
      </w:r>
      <w:r w:rsidR="009A5E62" w:rsidRPr="00267D00">
        <w:rPr>
          <w:rFonts w:ascii="Verdana" w:eastAsia="Verdana" w:hAnsi="Verdana" w:cs="Verdana"/>
          <w:sz w:val="22"/>
          <w:szCs w:val="22"/>
        </w:rPr>
        <w:t xml:space="preserve">elemts such as </w:t>
      </w:r>
      <w:r w:rsidRPr="00267D00">
        <w:rPr>
          <w:rFonts w:ascii="Verdana" w:eastAsia="Verdana" w:hAnsi="Verdana" w:cs="Verdana"/>
          <w:sz w:val="22"/>
          <w:szCs w:val="22"/>
        </w:rPr>
        <w:t>physical health</w:t>
      </w:r>
      <w:r w:rsidR="009A5E62" w:rsidRPr="00267D00">
        <w:rPr>
          <w:rFonts w:ascii="Verdana" w:eastAsia="Verdana" w:hAnsi="Verdana" w:cs="Verdana"/>
          <w:sz w:val="22"/>
          <w:szCs w:val="22"/>
        </w:rPr>
        <w:t>, or</w:t>
      </w:r>
      <w:r w:rsidRPr="00267D00">
        <w:rPr>
          <w:rFonts w:ascii="Verdana" w:eastAsia="Verdana" w:hAnsi="Verdana" w:cs="Verdana"/>
          <w:sz w:val="22"/>
          <w:szCs w:val="22"/>
        </w:rPr>
        <w:t xml:space="preserve"> feeling valued</w:t>
      </w:r>
      <w:r w:rsidR="009A5E62" w:rsidRPr="00267D00">
        <w:rPr>
          <w:rFonts w:ascii="Verdana" w:eastAsia="Verdana" w:hAnsi="Verdana" w:cs="Verdana"/>
          <w:sz w:val="22"/>
          <w:szCs w:val="22"/>
        </w:rPr>
        <w:t>, or</w:t>
      </w:r>
      <w:r w:rsidRPr="00267D00">
        <w:rPr>
          <w:rFonts w:ascii="Verdana" w:eastAsia="Verdana" w:hAnsi="Verdana" w:cs="Verdana"/>
          <w:sz w:val="22"/>
          <w:szCs w:val="22"/>
        </w:rPr>
        <w:t xml:space="preserve"> having a sense of meaning in life</w:t>
      </w:r>
      <w:r w:rsidR="009A5E62" w:rsidRPr="00267D00">
        <w:rPr>
          <w:rFonts w:ascii="Verdana" w:eastAsia="Verdana" w:hAnsi="Verdana" w:cs="Verdana"/>
          <w:sz w:val="22"/>
          <w:szCs w:val="22"/>
        </w:rPr>
        <w:t>, we</w:t>
      </w:r>
      <w:r w:rsidRPr="00267D00">
        <w:rPr>
          <w:rFonts w:ascii="Verdana" w:eastAsia="Verdana" w:hAnsi="Verdana" w:cs="Verdana"/>
          <w:sz w:val="22"/>
          <w:szCs w:val="22"/>
        </w:rPr>
        <w:t xml:space="preserve"> say, okay, we’ll create a case and say, John works at factory and really important for his well-being is feeling valued, getting good exercise, and having a sense </w:t>
      </w:r>
      <w:r w:rsidR="009A5E62" w:rsidRPr="00267D00">
        <w:rPr>
          <w:rFonts w:ascii="Verdana" w:eastAsia="Verdana" w:hAnsi="Verdana" w:cs="Verdana"/>
          <w:sz w:val="22"/>
          <w:szCs w:val="22"/>
        </w:rPr>
        <w:t>of meaning in life.</w:t>
      </w:r>
      <w:r w:rsidRPr="00267D00">
        <w:rPr>
          <w:rFonts w:ascii="Verdana" w:eastAsia="Verdana" w:hAnsi="Verdana" w:cs="Verdana"/>
          <w:sz w:val="22"/>
          <w:szCs w:val="22"/>
        </w:rPr>
        <w:t xml:space="preserve">  We write a bit of a case description of that, but we’ll also write a case description using the elements that were more peripheral</w:t>
      </w:r>
      <w:r w:rsidR="009A5E62" w:rsidRPr="00267D00">
        <w:rPr>
          <w:rFonts w:ascii="Verdana" w:eastAsia="Verdana" w:hAnsi="Verdana" w:cs="Verdana"/>
          <w:sz w:val="22"/>
          <w:szCs w:val="22"/>
        </w:rPr>
        <w:t>,</w:t>
      </w:r>
      <w:r w:rsidRPr="00267D00">
        <w:rPr>
          <w:rFonts w:ascii="Verdana" w:eastAsia="Verdana" w:hAnsi="Verdana" w:cs="Verdana"/>
          <w:sz w:val="22"/>
          <w:szCs w:val="22"/>
        </w:rPr>
        <w:t xml:space="preserve"> or not essential</w:t>
      </w:r>
      <w:r w:rsidR="009A5E62" w:rsidRPr="00267D00">
        <w:rPr>
          <w:rFonts w:ascii="Verdana" w:eastAsia="Verdana" w:hAnsi="Verdana" w:cs="Verdana"/>
          <w:sz w:val="22"/>
          <w:szCs w:val="22"/>
        </w:rPr>
        <w:t>,</w:t>
      </w:r>
      <w:r w:rsidRPr="00267D00">
        <w:rPr>
          <w:rFonts w:ascii="Verdana" w:eastAsia="Verdana" w:hAnsi="Verdana" w:cs="Verdana"/>
          <w:sz w:val="22"/>
          <w:szCs w:val="22"/>
        </w:rPr>
        <w:t xml:space="preserve"> to teachers’ conception</w:t>
      </w:r>
      <w:r w:rsidR="009A5E62" w:rsidRPr="00267D00">
        <w:rPr>
          <w:rFonts w:ascii="Verdana" w:eastAsia="Verdana" w:hAnsi="Verdana" w:cs="Verdana"/>
          <w:sz w:val="22"/>
          <w:szCs w:val="22"/>
        </w:rPr>
        <w:t>s of</w:t>
      </w:r>
      <w:r w:rsidRPr="00267D00">
        <w:rPr>
          <w:rFonts w:ascii="Verdana" w:eastAsia="Verdana" w:hAnsi="Verdana" w:cs="Verdana"/>
          <w:sz w:val="22"/>
          <w:szCs w:val="22"/>
        </w:rPr>
        <w:t>well-being.</w:t>
      </w:r>
    </w:p>
    <w:p w14:paraId="571401AD" w14:textId="77777777" w:rsidR="00A41F4D" w:rsidRPr="00267D00" w:rsidRDefault="00A41F4D">
      <w:pPr>
        <w:jc w:val="both"/>
        <w:rPr>
          <w:rFonts w:ascii="Verdana" w:eastAsia="Verdana" w:hAnsi="Verdana" w:cs="Verdana"/>
          <w:sz w:val="22"/>
          <w:szCs w:val="22"/>
        </w:rPr>
      </w:pPr>
    </w:p>
    <w:p w14:paraId="35912AA8" w14:textId="3171B35B" w:rsidR="00A41F4D" w:rsidRPr="00267D00" w:rsidRDefault="009A5E62">
      <w:pPr>
        <w:jc w:val="both"/>
        <w:rPr>
          <w:rFonts w:ascii="Verdana" w:eastAsia="Verdana" w:hAnsi="Verdana" w:cs="Verdana"/>
          <w:sz w:val="22"/>
          <w:szCs w:val="22"/>
        </w:rPr>
      </w:pPr>
      <w:r w:rsidRPr="00267D00">
        <w:rPr>
          <w:rFonts w:ascii="Verdana" w:eastAsia="Verdana" w:hAnsi="Verdana" w:cs="Verdana"/>
          <w:sz w:val="22"/>
          <w:szCs w:val="22"/>
        </w:rPr>
        <w:t xml:space="preserve">So we would then </w:t>
      </w:r>
      <w:r w:rsidR="008463CD" w:rsidRPr="00267D00">
        <w:rPr>
          <w:rFonts w:ascii="Verdana" w:eastAsia="Verdana" w:hAnsi="Verdana" w:cs="Verdana"/>
          <w:sz w:val="22"/>
          <w:szCs w:val="22"/>
        </w:rPr>
        <w:t>have two case studies.  One with essential components and one with more peripheral components</w:t>
      </w:r>
      <w:r w:rsidRPr="00267D00">
        <w:rPr>
          <w:rFonts w:ascii="Verdana" w:eastAsia="Verdana" w:hAnsi="Verdana" w:cs="Verdana"/>
          <w:sz w:val="22"/>
          <w:szCs w:val="22"/>
        </w:rPr>
        <w:t>,</w:t>
      </w:r>
      <w:r w:rsidR="008463CD" w:rsidRPr="00267D00">
        <w:rPr>
          <w:rFonts w:ascii="Verdana" w:eastAsia="Verdana" w:hAnsi="Verdana" w:cs="Verdana"/>
          <w:sz w:val="22"/>
          <w:szCs w:val="22"/>
        </w:rPr>
        <w:t xml:space="preserve"> and we’ll ask that third group of people which of these cases is more representative to you of your concept of well-being when you read it and </w:t>
      </w:r>
      <w:r w:rsidRPr="00267D00">
        <w:rPr>
          <w:rFonts w:ascii="Verdana" w:eastAsia="Verdana" w:hAnsi="Verdana" w:cs="Verdana"/>
          <w:sz w:val="22"/>
          <w:szCs w:val="22"/>
        </w:rPr>
        <w:t>think about it</w:t>
      </w:r>
      <w:r w:rsidR="008463CD" w:rsidRPr="00267D00">
        <w:rPr>
          <w:rFonts w:ascii="Verdana" w:eastAsia="Verdana" w:hAnsi="Verdana" w:cs="Verdana"/>
          <w:sz w:val="22"/>
          <w:szCs w:val="22"/>
        </w:rPr>
        <w:t xml:space="preserve">.  That’s </w:t>
      </w:r>
      <w:r w:rsidRPr="00267D00">
        <w:rPr>
          <w:rFonts w:ascii="Verdana" w:eastAsia="Verdana" w:hAnsi="Verdana" w:cs="Verdana"/>
          <w:sz w:val="22"/>
          <w:szCs w:val="22"/>
        </w:rPr>
        <w:t xml:space="preserve">a </w:t>
      </w:r>
      <w:r w:rsidR="008463CD" w:rsidRPr="00267D00">
        <w:rPr>
          <w:rFonts w:ascii="Verdana" w:eastAsia="Verdana" w:hAnsi="Verdana" w:cs="Verdana"/>
          <w:sz w:val="22"/>
          <w:szCs w:val="22"/>
        </w:rPr>
        <w:t>kind of a validation check.  So we’ll be doing this kind research with different types of groups now with teachers, with lawyers, with adolescents, with nurses</w:t>
      </w:r>
      <w:r w:rsidRPr="00267D00">
        <w:rPr>
          <w:rFonts w:ascii="Verdana" w:eastAsia="Verdana" w:hAnsi="Verdana" w:cs="Verdana"/>
          <w:sz w:val="22"/>
          <w:szCs w:val="22"/>
        </w:rPr>
        <w:t>,</w:t>
      </w:r>
      <w:r w:rsidR="008463CD" w:rsidRPr="00267D00">
        <w:rPr>
          <w:rFonts w:ascii="Verdana" w:eastAsia="Verdana" w:hAnsi="Verdana" w:cs="Verdana"/>
          <w:sz w:val="22"/>
          <w:szCs w:val="22"/>
        </w:rPr>
        <w:t xml:space="preserve"> and what we’re finding is different groups have vastly different conceptions </w:t>
      </w:r>
      <w:r w:rsidR="008463CD" w:rsidRPr="00267D00">
        <w:rPr>
          <w:rFonts w:ascii="Verdana" w:eastAsia="Verdana" w:hAnsi="Verdana" w:cs="Verdana"/>
          <w:sz w:val="22"/>
          <w:szCs w:val="22"/>
        </w:rPr>
        <w:lastRenderedPageBreak/>
        <w:t>of what well-being is</w:t>
      </w:r>
      <w:r w:rsidRPr="00267D00">
        <w:rPr>
          <w:rFonts w:ascii="Verdana" w:eastAsia="Verdana" w:hAnsi="Verdana" w:cs="Verdana"/>
          <w:sz w:val="22"/>
          <w:szCs w:val="22"/>
        </w:rPr>
        <w:t>,</w:t>
      </w:r>
      <w:r w:rsidR="008463CD" w:rsidRPr="00267D00">
        <w:rPr>
          <w:rFonts w:ascii="Verdana" w:eastAsia="Verdana" w:hAnsi="Verdana" w:cs="Verdana"/>
          <w:sz w:val="22"/>
          <w:szCs w:val="22"/>
        </w:rPr>
        <w:t xml:space="preserve"> and particularly what is important and more essential to the component of well-being.</w:t>
      </w:r>
    </w:p>
    <w:p w14:paraId="1D1E3C96" w14:textId="77777777" w:rsidR="00A41F4D" w:rsidRPr="00267D00" w:rsidRDefault="00A41F4D">
      <w:pPr>
        <w:jc w:val="both"/>
        <w:rPr>
          <w:rFonts w:ascii="Verdana" w:eastAsia="Verdana" w:hAnsi="Verdana" w:cs="Verdana"/>
          <w:sz w:val="22"/>
          <w:szCs w:val="22"/>
        </w:rPr>
      </w:pPr>
    </w:p>
    <w:p w14:paraId="2C06F9E5" w14:textId="2B4A5F0B"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Just to give you some examples, for nurses, feeling valued is really important </w:t>
      </w:r>
      <w:r w:rsidR="00FB5316" w:rsidRPr="00267D00">
        <w:rPr>
          <w:rFonts w:ascii="Verdana" w:eastAsia="Verdana" w:hAnsi="Verdana" w:cs="Verdana"/>
          <w:sz w:val="22"/>
          <w:szCs w:val="22"/>
        </w:rPr>
        <w:t xml:space="preserve">and </w:t>
      </w:r>
      <w:r w:rsidRPr="00267D00">
        <w:rPr>
          <w:rFonts w:ascii="Verdana" w:eastAsia="Verdana" w:hAnsi="Verdana" w:cs="Verdana"/>
          <w:sz w:val="22"/>
          <w:szCs w:val="22"/>
        </w:rPr>
        <w:t xml:space="preserve">the social aspects </w:t>
      </w:r>
      <w:r w:rsidR="00FB5316" w:rsidRPr="00267D00">
        <w:rPr>
          <w:rFonts w:ascii="Verdana" w:eastAsia="Verdana" w:hAnsi="Verdana" w:cs="Verdana"/>
          <w:sz w:val="22"/>
          <w:szCs w:val="22"/>
        </w:rPr>
        <w:t>of</w:t>
      </w:r>
      <w:r w:rsidRPr="00267D00">
        <w:rPr>
          <w:rFonts w:ascii="Verdana" w:eastAsia="Verdana" w:hAnsi="Verdana" w:cs="Verdana"/>
          <w:sz w:val="22"/>
          <w:szCs w:val="22"/>
        </w:rPr>
        <w:t xml:space="preserve"> well-being.  For lawyers, not so much at all.  They’re more about individualistic notions as you’d imagine</w:t>
      </w:r>
      <w:r w:rsidR="00FB5316" w:rsidRPr="00267D00">
        <w:rPr>
          <w:rFonts w:ascii="Verdana" w:eastAsia="Verdana" w:hAnsi="Verdana" w:cs="Verdana"/>
          <w:sz w:val="22"/>
          <w:szCs w:val="22"/>
        </w:rPr>
        <w:t>,</w:t>
      </w:r>
      <w:r w:rsidRPr="00267D00">
        <w:rPr>
          <w:rFonts w:ascii="Verdana" w:eastAsia="Verdana" w:hAnsi="Verdana" w:cs="Verdana"/>
          <w:sz w:val="22"/>
          <w:szCs w:val="22"/>
        </w:rPr>
        <w:t xml:space="preserve"> about control and autonomy and things like that.  For adolescents, their conception of well-being is very different to adult conception</w:t>
      </w:r>
      <w:r w:rsidR="00FB5316" w:rsidRPr="00267D00">
        <w:rPr>
          <w:rFonts w:ascii="Verdana" w:eastAsia="Verdana" w:hAnsi="Verdana" w:cs="Verdana"/>
          <w:sz w:val="22"/>
          <w:szCs w:val="22"/>
        </w:rPr>
        <w:t>s</w:t>
      </w:r>
      <w:r w:rsidRPr="00267D00">
        <w:rPr>
          <w:rFonts w:ascii="Verdana" w:eastAsia="Verdana" w:hAnsi="Verdana" w:cs="Verdana"/>
          <w:sz w:val="22"/>
          <w:szCs w:val="22"/>
        </w:rPr>
        <w:t xml:space="preserve"> of well-being.  Say for example, having a </w:t>
      </w:r>
      <w:r w:rsidR="00FB5316" w:rsidRPr="00267D00">
        <w:rPr>
          <w:rFonts w:ascii="Verdana" w:eastAsia="Verdana" w:hAnsi="Verdana" w:cs="Verdana"/>
          <w:sz w:val="22"/>
          <w:szCs w:val="22"/>
        </w:rPr>
        <w:t>pet</w:t>
      </w:r>
      <w:r w:rsidRPr="00267D00">
        <w:rPr>
          <w:rFonts w:ascii="Verdana" w:eastAsia="Verdana" w:hAnsi="Verdana" w:cs="Verdana"/>
          <w:sz w:val="22"/>
          <w:szCs w:val="22"/>
        </w:rPr>
        <w:t xml:space="preserve"> is really important to adolescents.</w:t>
      </w:r>
    </w:p>
    <w:p w14:paraId="22AD90E6" w14:textId="77777777" w:rsidR="00A41F4D" w:rsidRPr="00267D00" w:rsidRDefault="00A41F4D">
      <w:pPr>
        <w:jc w:val="both"/>
        <w:rPr>
          <w:rFonts w:ascii="Verdana" w:eastAsia="Verdana" w:hAnsi="Verdana" w:cs="Verdana"/>
          <w:sz w:val="22"/>
          <w:szCs w:val="22"/>
        </w:rPr>
      </w:pPr>
    </w:p>
    <w:p w14:paraId="779C7EB3" w14:textId="700A27DE"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We’re also finding that there’s differences across socioeconomic groups as well.  In our study on adolescents we found that kids that go to schools of low socioeconomic </w:t>
      </w:r>
      <w:r w:rsidR="00FB5316" w:rsidRPr="00267D00">
        <w:rPr>
          <w:rFonts w:ascii="Verdana" w:eastAsia="Verdana" w:hAnsi="Verdana" w:cs="Verdana"/>
          <w:sz w:val="22"/>
          <w:szCs w:val="22"/>
        </w:rPr>
        <w:t xml:space="preserve">status, such as in </w:t>
      </w:r>
      <w:r w:rsidRPr="00267D00">
        <w:rPr>
          <w:rFonts w:ascii="Verdana" w:eastAsia="Verdana" w:hAnsi="Verdana" w:cs="Verdana"/>
          <w:sz w:val="22"/>
          <w:szCs w:val="22"/>
        </w:rPr>
        <w:t xml:space="preserve"> poor neighborhoods versus kids going to higher neighborhoods</w:t>
      </w:r>
      <w:r w:rsidR="00FB5316" w:rsidRPr="00267D00">
        <w:rPr>
          <w:rFonts w:ascii="Verdana" w:eastAsia="Verdana" w:hAnsi="Verdana" w:cs="Verdana"/>
          <w:sz w:val="22"/>
          <w:szCs w:val="22"/>
        </w:rPr>
        <w:t>,</w:t>
      </w:r>
      <w:r w:rsidRPr="00267D00">
        <w:rPr>
          <w:rFonts w:ascii="Verdana" w:eastAsia="Verdana" w:hAnsi="Verdana" w:cs="Verdana"/>
          <w:sz w:val="22"/>
          <w:szCs w:val="22"/>
        </w:rPr>
        <w:t xml:space="preserve"> had different conceptions of well-being in the sense that the things that were more essential were very different. That sort of tells us that this idea that you need to have your basic needs meet is somewhat true, but it also gives us quite an insight into when we’re developing or implementing well-being </w:t>
      </w:r>
      <w:r w:rsidR="00FB5316" w:rsidRPr="00267D00">
        <w:rPr>
          <w:rFonts w:ascii="Verdana" w:eastAsia="Verdana" w:hAnsi="Verdana" w:cs="Verdana"/>
          <w:sz w:val="22"/>
          <w:szCs w:val="22"/>
        </w:rPr>
        <w:t>in schools</w:t>
      </w:r>
      <w:r w:rsidRPr="00267D00">
        <w:rPr>
          <w:rFonts w:ascii="Verdana" w:eastAsia="Verdana" w:hAnsi="Verdana" w:cs="Verdana"/>
          <w:sz w:val="22"/>
          <w:szCs w:val="22"/>
        </w:rPr>
        <w:t xml:space="preserve"> </w:t>
      </w:r>
      <w:r w:rsidR="00FB5316" w:rsidRPr="00267D00">
        <w:rPr>
          <w:rFonts w:ascii="Verdana" w:eastAsia="Verdana" w:hAnsi="Verdana" w:cs="Verdana"/>
          <w:sz w:val="22"/>
          <w:szCs w:val="22"/>
        </w:rPr>
        <w:t xml:space="preserve">- </w:t>
      </w:r>
      <w:r w:rsidRPr="00267D00">
        <w:rPr>
          <w:rFonts w:ascii="Verdana" w:eastAsia="Verdana" w:hAnsi="Verdana" w:cs="Verdana"/>
          <w:sz w:val="22"/>
          <w:szCs w:val="22"/>
        </w:rPr>
        <w:t>you probably want to tailor that and contextualize it depending on the type of school you’re going to.</w:t>
      </w:r>
    </w:p>
    <w:p w14:paraId="49B58D3E" w14:textId="77777777" w:rsidR="00A41F4D" w:rsidRPr="00267D00" w:rsidRDefault="00A41F4D">
      <w:pPr>
        <w:jc w:val="both"/>
        <w:rPr>
          <w:rFonts w:ascii="Verdana" w:eastAsia="Verdana" w:hAnsi="Verdana" w:cs="Verdana"/>
          <w:sz w:val="22"/>
          <w:szCs w:val="22"/>
        </w:rPr>
      </w:pPr>
    </w:p>
    <w:p w14:paraId="54F852DF" w14:textId="789B13F4"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This whole idea or area of actually figuring out what people mean by </w:t>
      </w:r>
      <w:r w:rsidR="00FB5316" w:rsidRPr="00267D00">
        <w:rPr>
          <w:rFonts w:ascii="Verdana" w:eastAsia="Verdana" w:hAnsi="Verdana" w:cs="Verdana"/>
          <w:sz w:val="22"/>
          <w:szCs w:val="22"/>
        </w:rPr>
        <w:t>‘</w:t>
      </w:r>
      <w:r w:rsidRPr="00267D00">
        <w:rPr>
          <w:rFonts w:ascii="Verdana" w:eastAsia="Verdana" w:hAnsi="Verdana" w:cs="Verdana"/>
          <w:sz w:val="22"/>
          <w:szCs w:val="22"/>
        </w:rPr>
        <w:t>well-being</w:t>
      </w:r>
      <w:r w:rsidR="00FB5316" w:rsidRPr="00267D00">
        <w:rPr>
          <w:rFonts w:ascii="Verdana" w:eastAsia="Verdana" w:hAnsi="Verdana" w:cs="Verdana"/>
          <w:sz w:val="22"/>
          <w:szCs w:val="22"/>
        </w:rPr>
        <w:t>’</w:t>
      </w:r>
      <w:r w:rsidRPr="00267D00">
        <w:rPr>
          <w:rFonts w:ascii="Verdana" w:eastAsia="Verdana" w:hAnsi="Verdana" w:cs="Verdana"/>
          <w:sz w:val="22"/>
          <w:szCs w:val="22"/>
        </w:rPr>
        <w:t xml:space="preserve"> to start with, how they define it, and how that leads into the model of well-being and alignment with their definitions </w:t>
      </w:r>
      <w:r w:rsidR="00FB5316" w:rsidRPr="00267D00">
        <w:rPr>
          <w:rFonts w:ascii="Verdana" w:eastAsia="Verdana" w:hAnsi="Verdana" w:cs="Verdana"/>
          <w:sz w:val="22"/>
          <w:szCs w:val="22"/>
        </w:rPr>
        <w:t xml:space="preserve">of wellbeing, </w:t>
      </w:r>
      <w:r w:rsidRPr="00267D00">
        <w:rPr>
          <w:rFonts w:ascii="Verdana" w:eastAsia="Verdana" w:hAnsi="Verdana" w:cs="Verdana"/>
          <w:sz w:val="22"/>
          <w:szCs w:val="22"/>
        </w:rPr>
        <w:t xml:space="preserve">that then you can use in </w:t>
      </w:r>
      <w:r w:rsidR="00FB5316" w:rsidRPr="00267D00">
        <w:rPr>
          <w:rFonts w:ascii="Verdana" w:eastAsia="Verdana" w:hAnsi="Verdana" w:cs="Verdana"/>
          <w:sz w:val="22"/>
          <w:szCs w:val="22"/>
        </w:rPr>
        <w:t xml:space="preserve">an </w:t>
      </w:r>
      <w:r w:rsidRPr="00267D00">
        <w:rPr>
          <w:rFonts w:ascii="Verdana" w:eastAsia="Verdana" w:hAnsi="Verdana" w:cs="Verdana"/>
          <w:sz w:val="22"/>
          <w:szCs w:val="22"/>
        </w:rPr>
        <w:t>assessment tool</w:t>
      </w:r>
      <w:r w:rsidR="00FB5316" w:rsidRPr="00267D00">
        <w:rPr>
          <w:rFonts w:ascii="Verdana" w:eastAsia="Verdana" w:hAnsi="Verdana" w:cs="Verdana"/>
          <w:sz w:val="22"/>
          <w:szCs w:val="22"/>
        </w:rPr>
        <w:t>,</w:t>
      </w:r>
      <w:r w:rsidRPr="00267D00">
        <w:rPr>
          <w:rFonts w:ascii="Verdana" w:eastAsia="Verdana" w:hAnsi="Verdana" w:cs="Verdana"/>
          <w:sz w:val="22"/>
          <w:szCs w:val="22"/>
        </w:rPr>
        <w:t xml:space="preserve"> an alignment with both that model of well-being and that definition of well-being</w:t>
      </w:r>
      <w:r w:rsidR="00FB5316" w:rsidRPr="00267D00">
        <w:rPr>
          <w:rFonts w:ascii="Verdana" w:eastAsia="Verdana" w:hAnsi="Verdana" w:cs="Verdana"/>
          <w:sz w:val="22"/>
          <w:szCs w:val="22"/>
        </w:rPr>
        <w:t>,</w:t>
      </w:r>
      <w:r w:rsidRPr="00267D00">
        <w:rPr>
          <w:rFonts w:ascii="Verdana" w:eastAsia="Verdana" w:hAnsi="Verdana" w:cs="Verdana"/>
          <w:sz w:val="22"/>
          <w:szCs w:val="22"/>
        </w:rPr>
        <w:t xml:space="preserve"> as a basis to collect data to </w:t>
      </w:r>
      <w:r w:rsidR="00FB5316" w:rsidRPr="00267D00">
        <w:rPr>
          <w:rFonts w:ascii="Verdana" w:eastAsia="Verdana" w:hAnsi="Verdana" w:cs="Verdana"/>
          <w:sz w:val="22"/>
          <w:szCs w:val="22"/>
        </w:rPr>
        <w:t xml:space="preserve">evaluate </w:t>
      </w:r>
      <w:r w:rsidRPr="00267D00">
        <w:rPr>
          <w:rFonts w:ascii="Verdana" w:eastAsia="Verdana" w:hAnsi="Verdana" w:cs="Verdana"/>
          <w:sz w:val="22"/>
          <w:szCs w:val="22"/>
        </w:rPr>
        <w:t>program</w:t>
      </w:r>
      <w:r w:rsidR="00FB5316" w:rsidRPr="00267D00">
        <w:rPr>
          <w:rFonts w:ascii="Verdana" w:eastAsia="Verdana" w:hAnsi="Verdana" w:cs="Verdana"/>
          <w:sz w:val="22"/>
          <w:szCs w:val="22"/>
        </w:rPr>
        <w:t>s</w:t>
      </w:r>
      <w:r w:rsidRPr="00267D00">
        <w:rPr>
          <w:rFonts w:ascii="Verdana" w:eastAsia="Verdana" w:hAnsi="Verdana" w:cs="Verdana"/>
          <w:sz w:val="22"/>
          <w:szCs w:val="22"/>
        </w:rPr>
        <w:t xml:space="preserve"> in a school for example</w:t>
      </w:r>
      <w:r w:rsidR="00F805EB" w:rsidRPr="00267D00">
        <w:rPr>
          <w:rFonts w:ascii="Verdana" w:eastAsia="Verdana" w:hAnsi="Verdana" w:cs="Verdana"/>
          <w:sz w:val="22"/>
          <w:szCs w:val="22"/>
        </w:rPr>
        <w:t>. J</w:t>
      </w:r>
      <w:r w:rsidRPr="00267D00">
        <w:rPr>
          <w:rFonts w:ascii="Verdana" w:eastAsia="Verdana" w:hAnsi="Verdana" w:cs="Verdana"/>
          <w:sz w:val="22"/>
          <w:szCs w:val="22"/>
        </w:rPr>
        <w:t>ust sort of the whole idea of conceptualizations of well-being is the starting point of that journey of increasing well-being.</w:t>
      </w:r>
    </w:p>
    <w:p w14:paraId="55901C90" w14:textId="77777777" w:rsidR="00A41F4D" w:rsidRPr="00267D00" w:rsidRDefault="00A41F4D">
      <w:pPr>
        <w:jc w:val="both"/>
        <w:rPr>
          <w:rFonts w:ascii="Verdana" w:eastAsia="Verdana" w:hAnsi="Verdana" w:cs="Verdana"/>
          <w:sz w:val="22"/>
          <w:szCs w:val="22"/>
        </w:rPr>
      </w:pPr>
    </w:p>
    <w:p w14:paraId="14A49B34" w14:textId="77777777" w:rsidR="00F805EB"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That’s one area that I’m really keen to do more research on and to collect more samples of different types of people and in different age groups and in different cultures as well</w:t>
      </w:r>
      <w:r w:rsidR="00F805EB" w:rsidRPr="00267D00">
        <w:rPr>
          <w:rFonts w:ascii="Verdana" w:eastAsia="Verdana" w:hAnsi="Verdana" w:cs="Verdana"/>
          <w:sz w:val="22"/>
          <w:szCs w:val="22"/>
        </w:rPr>
        <w:t>.</w:t>
      </w:r>
    </w:p>
    <w:p w14:paraId="09E2DA08" w14:textId="77777777" w:rsidR="00F805EB" w:rsidRPr="00267D00" w:rsidRDefault="00F805EB">
      <w:pPr>
        <w:jc w:val="both"/>
        <w:rPr>
          <w:rFonts w:ascii="Verdana" w:eastAsia="Verdana" w:hAnsi="Verdana" w:cs="Verdana"/>
          <w:sz w:val="22"/>
          <w:szCs w:val="22"/>
        </w:rPr>
      </w:pPr>
    </w:p>
    <w:p w14:paraId="5ED32AF6" w14:textId="1BA5B632" w:rsidR="00A41F4D" w:rsidRPr="00267D00" w:rsidRDefault="00F805EB">
      <w:pPr>
        <w:jc w:val="both"/>
        <w:rPr>
          <w:rFonts w:ascii="Verdana" w:eastAsia="Verdana" w:hAnsi="Verdana" w:cs="Verdana"/>
          <w:sz w:val="22"/>
          <w:szCs w:val="22"/>
        </w:rPr>
      </w:pPr>
      <w:r w:rsidRPr="00267D00">
        <w:rPr>
          <w:rFonts w:ascii="Verdana" w:eastAsia="Verdana" w:hAnsi="Verdana" w:cs="Verdana"/>
          <w:sz w:val="22"/>
          <w:szCs w:val="22"/>
        </w:rPr>
        <w:t xml:space="preserve">Another </w:t>
      </w:r>
      <w:r w:rsidR="008463CD" w:rsidRPr="00267D00">
        <w:rPr>
          <w:rFonts w:ascii="Verdana" w:eastAsia="Verdana" w:hAnsi="Verdana" w:cs="Verdana"/>
          <w:sz w:val="22"/>
          <w:szCs w:val="22"/>
        </w:rPr>
        <w:t xml:space="preserve">area that I’m really interested in is ethics.  As I said, I have a bit of a background in philosophy and applied ethics and ethical theory, and you may or may not know that we’ve recently published the first ethical guidelines for practice in the field of positive psychology.  I would </w:t>
      </w:r>
      <w:r w:rsidRPr="00267D00">
        <w:rPr>
          <w:rFonts w:ascii="Verdana" w:eastAsia="Verdana" w:hAnsi="Verdana" w:cs="Verdana"/>
          <w:sz w:val="22"/>
          <w:szCs w:val="22"/>
        </w:rPr>
        <w:t>love for this to be</w:t>
      </w:r>
      <w:r w:rsidR="008463CD" w:rsidRPr="00267D00">
        <w:rPr>
          <w:rFonts w:ascii="Verdana" w:eastAsia="Verdana" w:hAnsi="Verdana" w:cs="Verdana"/>
          <w:sz w:val="22"/>
          <w:szCs w:val="22"/>
        </w:rPr>
        <w:t xml:space="preserve"> translated into Japanese</w:t>
      </w:r>
      <w:r w:rsidRPr="00267D00">
        <w:rPr>
          <w:rFonts w:ascii="Verdana" w:eastAsia="Verdana" w:hAnsi="Verdana" w:cs="Verdana"/>
          <w:sz w:val="22"/>
          <w:szCs w:val="22"/>
        </w:rPr>
        <w:t>; I don’t think we have anyone to do this at present</w:t>
      </w:r>
      <w:r w:rsidR="008463CD" w:rsidRPr="00267D00">
        <w:rPr>
          <w:rFonts w:ascii="Verdana" w:eastAsia="Verdana" w:hAnsi="Verdana" w:cs="Verdana"/>
          <w:sz w:val="22"/>
          <w:szCs w:val="22"/>
        </w:rPr>
        <w:t>.</w:t>
      </w:r>
    </w:p>
    <w:p w14:paraId="66241933" w14:textId="77777777" w:rsidR="00A41F4D" w:rsidRPr="00267D00" w:rsidRDefault="00A41F4D">
      <w:pPr>
        <w:jc w:val="both"/>
        <w:rPr>
          <w:rFonts w:ascii="Verdana" w:eastAsia="Verdana" w:hAnsi="Verdana" w:cs="Verdana"/>
          <w:sz w:val="22"/>
          <w:szCs w:val="22"/>
        </w:rPr>
      </w:pPr>
    </w:p>
    <w:p w14:paraId="11E7A0B5" w14:textId="7D694CB6"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That was a very interesting</w:t>
      </w:r>
      <w:r w:rsidR="00F805EB" w:rsidRPr="00267D00">
        <w:rPr>
          <w:rFonts w:ascii="Verdana" w:eastAsia="Verdana" w:hAnsi="Verdana" w:cs="Verdana"/>
          <w:sz w:val="22"/>
          <w:szCs w:val="22"/>
        </w:rPr>
        <w:t>,</w:t>
      </w:r>
      <w:r w:rsidRPr="00267D00">
        <w:rPr>
          <w:rFonts w:ascii="Verdana" w:eastAsia="Verdana" w:hAnsi="Verdana" w:cs="Verdana"/>
          <w:sz w:val="22"/>
          <w:szCs w:val="22"/>
        </w:rPr>
        <w:t xml:space="preserve"> and more challenging</w:t>
      </w:r>
      <w:r w:rsidR="00F805EB" w:rsidRPr="00267D00">
        <w:rPr>
          <w:rFonts w:ascii="Verdana" w:eastAsia="Verdana" w:hAnsi="Verdana" w:cs="Verdana"/>
          <w:sz w:val="22"/>
          <w:szCs w:val="22"/>
        </w:rPr>
        <w:t>,</w:t>
      </w:r>
      <w:r w:rsidRPr="00267D00">
        <w:rPr>
          <w:rFonts w:ascii="Verdana" w:eastAsia="Verdana" w:hAnsi="Verdana" w:cs="Verdana"/>
          <w:sz w:val="22"/>
          <w:szCs w:val="22"/>
        </w:rPr>
        <w:t xml:space="preserve"> project than we initially thought.  It took </w:t>
      </w:r>
      <w:r w:rsidR="00F805EB" w:rsidRPr="00267D00">
        <w:rPr>
          <w:rFonts w:ascii="Verdana" w:eastAsia="Verdana" w:hAnsi="Verdana" w:cs="Verdana"/>
          <w:sz w:val="22"/>
          <w:szCs w:val="22"/>
        </w:rPr>
        <w:t>us a</w:t>
      </w:r>
      <w:r w:rsidRPr="00267D00">
        <w:rPr>
          <w:rFonts w:ascii="Verdana" w:eastAsia="Verdana" w:hAnsi="Verdana" w:cs="Verdana"/>
          <w:sz w:val="22"/>
          <w:szCs w:val="22"/>
        </w:rPr>
        <w:t xml:space="preserve"> total </w:t>
      </w:r>
      <w:r w:rsidR="00F805EB" w:rsidRPr="00267D00">
        <w:rPr>
          <w:rFonts w:ascii="Verdana" w:eastAsia="Verdana" w:hAnsi="Verdana" w:cs="Verdana"/>
          <w:sz w:val="22"/>
          <w:szCs w:val="22"/>
        </w:rPr>
        <w:t xml:space="preserve">of </w:t>
      </w:r>
      <w:r w:rsidRPr="00267D00">
        <w:rPr>
          <w:rFonts w:ascii="Verdana" w:eastAsia="Verdana" w:hAnsi="Verdana" w:cs="Verdana"/>
          <w:sz w:val="22"/>
          <w:szCs w:val="22"/>
        </w:rPr>
        <w:t>close to 3 years to do, because we went through quite some effort to collaborate across the field with all the key stakeholders in positive psychology to get their views about what kinds of ethic</w:t>
      </w:r>
      <w:r w:rsidR="00F805EB" w:rsidRPr="00267D00">
        <w:rPr>
          <w:rFonts w:ascii="Verdana" w:eastAsia="Verdana" w:hAnsi="Verdana" w:cs="Verdana"/>
          <w:sz w:val="22"/>
          <w:szCs w:val="22"/>
        </w:rPr>
        <w:t>al</w:t>
      </w:r>
      <w:r w:rsidRPr="00267D00">
        <w:rPr>
          <w:rFonts w:ascii="Verdana" w:eastAsia="Verdana" w:hAnsi="Verdana" w:cs="Verdana"/>
          <w:sz w:val="22"/>
          <w:szCs w:val="22"/>
        </w:rPr>
        <w:t xml:space="preserve"> guidelines would be useful for practitioners</w:t>
      </w:r>
      <w:r w:rsidR="00F805EB" w:rsidRPr="00267D00">
        <w:rPr>
          <w:rFonts w:ascii="Verdana" w:eastAsia="Verdana" w:hAnsi="Verdana" w:cs="Verdana"/>
          <w:sz w:val="22"/>
          <w:szCs w:val="22"/>
        </w:rPr>
        <w:t>. Both</w:t>
      </w:r>
      <w:r w:rsidRPr="00267D00">
        <w:rPr>
          <w:rFonts w:ascii="Verdana" w:eastAsia="Verdana" w:hAnsi="Verdana" w:cs="Verdana"/>
          <w:sz w:val="22"/>
          <w:szCs w:val="22"/>
        </w:rPr>
        <w:t xml:space="preserve"> at the moment, but also for building the field </w:t>
      </w:r>
      <w:r w:rsidR="00F805EB" w:rsidRPr="00267D00">
        <w:rPr>
          <w:rFonts w:ascii="Verdana" w:eastAsia="Verdana" w:hAnsi="Verdana" w:cs="Verdana"/>
          <w:sz w:val="22"/>
          <w:szCs w:val="22"/>
        </w:rPr>
        <w:t>into</w:t>
      </w:r>
      <w:r w:rsidRPr="00267D00">
        <w:rPr>
          <w:rFonts w:ascii="Verdana" w:eastAsia="Verdana" w:hAnsi="Verdana" w:cs="Verdana"/>
          <w:sz w:val="22"/>
          <w:szCs w:val="22"/>
        </w:rPr>
        <w:t xml:space="preserve"> more of a professional stance. Thinking forward about credentialing and maybe a possibility for positive psychology in the future, but you can’t register credentials as a psychologist if you don’t have a set ethical guidelines as a basis to practice from.  It’s one small step in a pathway of how positive psychology is professionalizing, developing these guidelines which is why we thought it was a worthwhile effort to do.</w:t>
      </w:r>
    </w:p>
    <w:p w14:paraId="7E0CF7CC" w14:textId="77777777" w:rsidR="00A41F4D" w:rsidRPr="00267D00" w:rsidRDefault="00A41F4D">
      <w:pPr>
        <w:jc w:val="both"/>
        <w:rPr>
          <w:rFonts w:ascii="Verdana" w:eastAsia="Verdana" w:hAnsi="Verdana" w:cs="Verdana"/>
          <w:sz w:val="22"/>
          <w:szCs w:val="22"/>
        </w:rPr>
      </w:pPr>
    </w:p>
    <w:p w14:paraId="528B4837" w14:textId="5AA56762" w:rsidR="00A41F4D" w:rsidRPr="00267D00" w:rsidRDefault="00A63C12">
      <w:pPr>
        <w:jc w:val="both"/>
        <w:rPr>
          <w:rFonts w:ascii="Verdana" w:eastAsia="Verdana" w:hAnsi="Verdana" w:cs="Verdana"/>
          <w:sz w:val="22"/>
          <w:szCs w:val="22"/>
        </w:rPr>
      </w:pPr>
      <w:r w:rsidRPr="00267D00">
        <w:rPr>
          <w:rFonts w:ascii="Verdana" w:eastAsia="Verdana" w:hAnsi="Verdana" w:cs="Verdana"/>
          <w:sz w:val="22"/>
          <w:szCs w:val="22"/>
        </w:rPr>
        <w:t>So t</w:t>
      </w:r>
      <w:r w:rsidR="008463CD" w:rsidRPr="00267D00">
        <w:rPr>
          <w:rFonts w:ascii="Verdana" w:eastAsia="Verdana" w:hAnsi="Verdana" w:cs="Verdana"/>
          <w:sz w:val="22"/>
          <w:szCs w:val="22"/>
        </w:rPr>
        <w:t xml:space="preserve">hat’s another area of interest.  Another one that I’m really interested in is and this whole idea of well-being and public policy.  A colleague of mine, Dan </w:t>
      </w:r>
      <w:r w:rsidRPr="00267D00">
        <w:rPr>
          <w:rFonts w:ascii="Verdana" w:eastAsia="Verdana" w:hAnsi="Verdana" w:cs="Verdana"/>
          <w:sz w:val="22"/>
          <w:szCs w:val="22"/>
        </w:rPr>
        <w:t xml:space="preserve">Weijers, </w:t>
      </w:r>
      <w:r w:rsidR="008463CD" w:rsidRPr="00267D00">
        <w:rPr>
          <w:rFonts w:ascii="Verdana" w:eastAsia="Verdana" w:hAnsi="Verdana" w:cs="Verdana"/>
          <w:sz w:val="22"/>
          <w:szCs w:val="22"/>
        </w:rPr>
        <w:t xml:space="preserve">and I </w:t>
      </w:r>
      <w:r w:rsidRPr="00267D00">
        <w:rPr>
          <w:rFonts w:ascii="Verdana" w:eastAsia="Verdana" w:hAnsi="Verdana" w:cs="Verdana"/>
          <w:sz w:val="22"/>
          <w:szCs w:val="22"/>
        </w:rPr>
        <w:t>started</w:t>
      </w:r>
      <w:r w:rsidR="008463CD" w:rsidRPr="00267D00">
        <w:rPr>
          <w:rFonts w:ascii="Verdana" w:eastAsia="Verdana" w:hAnsi="Verdana" w:cs="Verdana"/>
          <w:sz w:val="22"/>
          <w:szCs w:val="22"/>
        </w:rPr>
        <w:t xml:space="preserve"> the conference series called </w:t>
      </w:r>
      <w:r w:rsidRPr="00267D00">
        <w:rPr>
          <w:rFonts w:ascii="Verdana" w:eastAsia="Verdana" w:hAnsi="Verdana" w:cs="Verdana"/>
          <w:sz w:val="22"/>
          <w:szCs w:val="22"/>
        </w:rPr>
        <w:t>‘</w:t>
      </w:r>
      <w:r w:rsidR="008463CD" w:rsidRPr="00267D00">
        <w:rPr>
          <w:rFonts w:ascii="Verdana" w:eastAsia="Verdana" w:hAnsi="Verdana" w:cs="Verdana"/>
          <w:sz w:val="22"/>
          <w:szCs w:val="22"/>
        </w:rPr>
        <w:t>Well-being and Public Policy</w:t>
      </w:r>
      <w:r w:rsidRPr="00267D00">
        <w:rPr>
          <w:rFonts w:ascii="Verdana" w:eastAsia="Verdana" w:hAnsi="Verdana" w:cs="Verdana"/>
          <w:sz w:val="22"/>
          <w:szCs w:val="22"/>
        </w:rPr>
        <w:t>’</w:t>
      </w:r>
      <w:r w:rsidR="008463CD" w:rsidRPr="00267D00">
        <w:rPr>
          <w:rFonts w:ascii="Verdana" w:eastAsia="Verdana" w:hAnsi="Verdana" w:cs="Verdana"/>
          <w:sz w:val="22"/>
          <w:szCs w:val="22"/>
        </w:rPr>
        <w:t xml:space="preserve"> quite a few years ago and we’ve had three of these conferences so far, specifically looking at </w:t>
      </w:r>
      <w:r w:rsidRPr="00267D00">
        <w:rPr>
          <w:rFonts w:ascii="Verdana" w:eastAsia="Verdana" w:hAnsi="Verdana" w:cs="Verdana"/>
          <w:sz w:val="22"/>
          <w:szCs w:val="22"/>
        </w:rPr>
        <w:t xml:space="preserve">how </w:t>
      </w:r>
      <w:r w:rsidR="008463CD" w:rsidRPr="00267D00">
        <w:rPr>
          <w:rFonts w:ascii="Verdana" w:eastAsia="Verdana" w:hAnsi="Verdana" w:cs="Verdana"/>
          <w:sz w:val="22"/>
          <w:szCs w:val="22"/>
        </w:rPr>
        <w:t>well-being science more broadly</w:t>
      </w:r>
      <w:r w:rsidRPr="00267D00">
        <w:rPr>
          <w:rFonts w:ascii="Verdana" w:eastAsia="Verdana" w:hAnsi="Verdana" w:cs="Verdana"/>
          <w:sz w:val="22"/>
          <w:szCs w:val="22"/>
        </w:rPr>
        <w:t>,</w:t>
      </w:r>
      <w:r w:rsidR="008463CD" w:rsidRPr="00267D00">
        <w:rPr>
          <w:rFonts w:ascii="Verdana" w:eastAsia="Verdana" w:hAnsi="Verdana" w:cs="Verdana"/>
          <w:sz w:val="22"/>
          <w:szCs w:val="22"/>
        </w:rPr>
        <w:t xml:space="preserve"> and how views into public policy and practice, and some of the debates around the extent to which positive psychology and psychology itself can play a role in actual development of public policy beyond economics.  The fourth conference in that series will be held next year</w:t>
      </w:r>
      <w:r w:rsidRPr="00267D00">
        <w:rPr>
          <w:rFonts w:ascii="Verdana" w:eastAsia="Verdana" w:hAnsi="Verdana" w:cs="Verdana"/>
          <w:sz w:val="22"/>
          <w:szCs w:val="22"/>
        </w:rPr>
        <w:t>, 2020,</w:t>
      </w:r>
      <w:r w:rsidR="008463CD" w:rsidRPr="00267D00">
        <w:rPr>
          <w:rFonts w:ascii="Verdana" w:eastAsia="Verdana" w:hAnsi="Verdana" w:cs="Verdana"/>
          <w:sz w:val="22"/>
          <w:szCs w:val="22"/>
        </w:rPr>
        <w:t xml:space="preserve"> in Melbourne on the 4th and 5th of December and we’re </w:t>
      </w:r>
      <w:r w:rsidRPr="00267D00">
        <w:rPr>
          <w:rFonts w:ascii="Verdana" w:eastAsia="Verdana" w:hAnsi="Verdana" w:cs="Verdana"/>
          <w:sz w:val="22"/>
          <w:szCs w:val="22"/>
        </w:rPr>
        <w:t xml:space="preserve">lucky </w:t>
      </w:r>
      <w:r w:rsidR="008463CD" w:rsidRPr="00267D00">
        <w:rPr>
          <w:rFonts w:ascii="Verdana" w:eastAsia="Verdana" w:hAnsi="Verdana" w:cs="Verdana"/>
          <w:sz w:val="22"/>
          <w:szCs w:val="22"/>
        </w:rPr>
        <w:t>enough to host it</w:t>
      </w:r>
      <w:r w:rsidRPr="00267D00">
        <w:rPr>
          <w:rFonts w:ascii="Verdana" w:eastAsia="Verdana" w:hAnsi="Verdana" w:cs="Verdana"/>
          <w:sz w:val="22"/>
          <w:szCs w:val="22"/>
        </w:rPr>
        <w:t>. W</w:t>
      </w:r>
      <w:r w:rsidR="008463CD" w:rsidRPr="00267D00">
        <w:rPr>
          <w:rFonts w:ascii="Verdana" w:eastAsia="Verdana" w:hAnsi="Verdana" w:cs="Verdana"/>
          <w:sz w:val="22"/>
          <w:szCs w:val="22"/>
        </w:rPr>
        <w:t xml:space="preserve">e’re really thinking about how we can meet the notions of social change that are forefront of people’s minds and also well-being science, how we can </w:t>
      </w:r>
      <w:r w:rsidRPr="00267D00">
        <w:rPr>
          <w:rFonts w:ascii="Verdana" w:eastAsia="Verdana" w:hAnsi="Verdana" w:cs="Verdana"/>
          <w:sz w:val="22"/>
          <w:szCs w:val="22"/>
        </w:rPr>
        <w:t xml:space="preserve">take on </w:t>
      </w:r>
      <w:r w:rsidR="008463CD" w:rsidRPr="00267D00">
        <w:rPr>
          <w:rFonts w:ascii="Verdana" w:eastAsia="Verdana" w:hAnsi="Verdana" w:cs="Verdana"/>
          <w:sz w:val="22"/>
          <w:szCs w:val="22"/>
        </w:rPr>
        <w:t xml:space="preserve">these really big challenges of our day that are really forefront of society, </w:t>
      </w:r>
      <w:r w:rsidRPr="00267D00">
        <w:rPr>
          <w:rFonts w:ascii="Verdana" w:eastAsia="Verdana" w:hAnsi="Verdana" w:cs="Verdana"/>
          <w:sz w:val="22"/>
          <w:szCs w:val="22"/>
        </w:rPr>
        <w:t xml:space="preserve">aand </w:t>
      </w:r>
      <w:r w:rsidR="008463CD" w:rsidRPr="00267D00">
        <w:rPr>
          <w:rFonts w:ascii="Verdana" w:eastAsia="Verdana" w:hAnsi="Verdana" w:cs="Verdana"/>
          <w:sz w:val="22"/>
          <w:szCs w:val="22"/>
        </w:rPr>
        <w:t xml:space="preserve">what can well-being science say about those and how </w:t>
      </w:r>
      <w:r w:rsidR="00B876E7" w:rsidRPr="00267D00">
        <w:rPr>
          <w:rFonts w:ascii="Verdana" w:eastAsia="Verdana" w:hAnsi="Verdana" w:cs="Verdana"/>
          <w:sz w:val="22"/>
          <w:szCs w:val="22"/>
        </w:rPr>
        <w:t xml:space="preserve">to </w:t>
      </w:r>
      <w:r w:rsidR="008463CD" w:rsidRPr="00267D00">
        <w:rPr>
          <w:rFonts w:ascii="Verdana" w:eastAsia="Verdana" w:hAnsi="Verdana" w:cs="Verdana"/>
          <w:sz w:val="22"/>
          <w:szCs w:val="22"/>
        </w:rPr>
        <w:t xml:space="preserve">connect </w:t>
      </w:r>
      <w:r w:rsidR="00B876E7" w:rsidRPr="00267D00">
        <w:rPr>
          <w:rFonts w:ascii="Verdana" w:eastAsia="Verdana" w:hAnsi="Verdana" w:cs="Verdana"/>
          <w:sz w:val="22"/>
          <w:szCs w:val="22"/>
        </w:rPr>
        <w:t xml:space="preserve">these </w:t>
      </w:r>
      <w:r w:rsidR="008463CD" w:rsidRPr="00267D00">
        <w:rPr>
          <w:rFonts w:ascii="Verdana" w:eastAsia="Verdana" w:hAnsi="Verdana" w:cs="Verdana"/>
          <w:sz w:val="22"/>
          <w:szCs w:val="22"/>
        </w:rPr>
        <w:t>thing</w:t>
      </w:r>
      <w:r w:rsidR="00B876E7" w:rsidRPr="00267D00">
        <w:rPr>
          <w:rFonts w:ascii="Verdana" w:eastAsia="Verdana" w:hAnsi="Verdana" w:cs="Verdana"/>
          <w:sz w:val="22"/>
          <w:szCs w:val="22"/>
        </w:rPr>
        <w:t>s</w:t>
      </w:r>
      <w:r w:rsidR="008463CD" w:rsidRPr="00267D00">
        <w:rPr>
          <w:rFonts w:ascii="Verdana" w:eastAsia="Verdana" w:hAnsi="Verdana" w:cs="Verdana"/>
          <w:sz w:val="22"/>
          <w:szCs w:val="22"/>
        </w:rPr>
        <w:t xml:space="preserve"> and then feed </w:t>
      </w:r>
      <w:r w:rsidR="00B876E7" w:rsidRPr="00267D00">
        <w:rPr>
          <w:rFonts w:ascii="Verdana" w:eastAsia="Verdana" w:hAnsi="Verdana" w:cs="Verdana"/>
          <w:sz w:val="22"/>
          <w:szCs w:val="22"/>
        </w:rPr>
        <w:t xml:space="preserve">that </w:t>
      </w:r>
      <w:r w:rsidR="008463CD" w:rsidRPr="00267D00">
        <w:rPr>
          <w:rFonts w:ascii="Verdana" w:eastAsia="Verdana" w:hAnsi="Verdana" w:cs="Verdana"/>
          <w:sz w:val="22"/>
          <w:szCs w:val="22"/>
        </w:rPr>
        <w:t>into social policy.</w:t>
      </w:r>
    </w:p>
    <w:p w14:paraId="445E509A" w14:textId="77777777" w:rsidR="00A41F4D" w:rsidRPr="00267D00" w:rsidRDefault="00A41F4D">
      <w:pPr>
        <w:jc w:val="both"/>
        <w:rPr>
          <w:rFonts w:ascii="Verdana" w:eastAsia="Verdana" w:hAnsi="Verdana" w:cs="Verdana"/>
          <w:sz w:val="22"/>
          <w:szCs w:val="22"/>
        </w:rPr>
      </w:pPr>
    </w:p>
    <w:p w14:paraId="71470FFD" w14:textId="2E0F7132"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We’re kind of looking at the mix </w:t>
      </w:r>
      <w:r w:rsidR="00B876E7" w:rsidRPr="00267D00">
        <w:rPr>
          <w:rFonts w:ascii="Verdana" w:eastAsia="Verdana" w:hAnsi="Verdana" w:cs="Verdana"/>
          <w:sz w:val="22"/>
          <w:szCs w:val="22"/>
        </w:rPr>
        <w:t>of poeple</w:t>
      </w:r>
      <w:r w:rsidRPr="00267D00">
        <w:rPr>
          <w:rFonts w:ascii="Verdana" w:eastAsia="Verdana" w:hAnsi="Verdana" w:cs="Verdana"/>
          <w:sz w:val="22"/>
          <w:szCs w:val="22"/>
        </w:rPr>
        <w:t xml:space="preserve"> and trying to bring the right people together to talk about that.  They can learn from examples of what other countries have been doing about </w:t>
      </w:r>
      <w:r w:rsidR="00B876E7" w:rsidRPr="00267D00">
        <w:rPr>
          <w:rFonts w:ascii="Verdana" w:eastAsia="Verdana" w:hAnsi="Verdana" w:cs="Verdana"/>
          <w:sz w:val="22"/>
          <w:szCs w:val="22"/>
        </w:rPr>
        <w:t>infusing</w:t>
      </w:r>
      <w:r w:rsidRPr="00267D00">
        <w:rPr>
          <w:rFonts w:ascii="Verdana" w:eastAsia="Verdana" w:hAnsi="Verdana" w:cs="Verdana"/>
          <w:sz w:val="22"/>
          <w:szCs w:val="22"/>
        </w:rPr>
        <w:t xml:space="preserve"> well-being into public policy</w:t>
      </w:r>
      <w:r w:rsidR="00B876E7" w:rsidRPr="00267D00">
        <w:rPr>
          <w:rFonts w:ascii="Verdana" w:eastAsia="Verdana" w:hAnsi="Verdana" w:cs="Verdana"/>
          <w:sz w:val="22"/>
          <w:szCs w:val="22"/>
        </w:rPr>
        <w:t>,</w:t>
      </w:r>
      <w:r w:rsidRPr="00267D00">
        <w:rPr>
          <w:rFonts w:ascii="Verdana" w:eastAsia="Verdana" w:hAnsi="Verdana" w:cs="Verdana"/>
          <w:sz w:val="22"/>
          <w:szCs w:val="22"/>
        </w:rPr>
        <w:t xml:space="preserve"> and I guess myself being a New Zealander originally we have quite a good story to tell about New Zealand developing the world’s first well-being budget and how that came about through many years of debate around how the economic models could include livability and aspects of well-being and how the government agencies could assist well-being at national level and things like that.  So this is the area well-being and public policy.</w:t>
      </w:r>
    </w:p>
    <w:p w14:paraId="4E3D5A44" w14:textId="77777777" w:rsidR="00A41F4D" w:rsidRPr="00267D00" w:rsidRDefault="00A41F4D">
      <w:pPr>
        <w:jc w:val="both"/>
        <w:rPr>
          <w:rFonts w:ascii="Verdana" w:eastAsia="Verdana" w:hAnsi="Verdana" w:cs="Verdana"/>
          <w:sz w:val="22"/>
          <w:szCs w:val="22"/>
        </w:rPr>
      </w:pPr>
    </w:p>
    <w:p w14:paraId="22BCB833" w14:textId="6ECC4B83"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The other </w:t>
      </w:r>
      <w:r w:rsidR="00B876E7" w:rsidRPr="00267D00">
        <w:rPr>
          <w:rFonts w:ascii="Verdana" w:eastAsia="Verdana" w:hAnsi="Verdana" w:cs="Verdana"/>
          <w:sz w:val="22"/>
          <w:szCs w:val="22"/>
        </w:rPr>
        <w:t xml:space="preserve">area </w:t>
      </w:r>
      <w:r w:rsidRPr="00267D00">
        <w:rPr>
          <w:rFonts w:ascii="Verdana" w:eastAsia="Verdana" w:hAnsi="Verdana" w:cs="Verdana"/>
          <w:sz w:val="22"/>
          <w:szCs w:val="22"/>
        </w:rPr>
        <w:t xml:space="preserve">that I’m really interested in is </w:t>
      </w:r>
      <w:r w:rsidR="00B876E7" w:rsidRPr="00267D00">
        <w:rPr>
          <w:rFonts w:ascii="Verdana" w:eastAsia="Verdana" w:hAnsi="Verdana" w:cs="Verdana"/>
          <w:sz w:val="22"/>
          <w:szCs w:val="22"/>
        </w:rPr>
        <w:t xml:space="preserve">that </w:t>
      </w:r>
      <w:r w:rsidRPr="00267D00">
        <w:rPr>
          <w:rFonts w:ascii="Verdana" w:eastAsia="Verdana" w:hAnsi="Verdana" w:cs="Verdana"/>
          <w:sz w:val="22"/>
          <w:szCs w:val="22"/>
        </w:rPr>
        <w:t>as this field of Positive psychology is growing</w:t>
      </w:r>
      <w:r w:rsidR="00B876E7" w:rsidRPr="00267D00">
        <w:rPr>
          <w:rFonts w:ascii="Verdana" w:eastAsia="Verdana" w:hAnsi="Verdana" w:cs="Verdana"/>
          <w:sz w:val="22"/>
          <w:szCs w:val="22"/>
        </w:rPr>
        <w:t>,</w:t>
      </w:r>
      <w:r w:rsidRPr="00267D00">
        <w:rPr>
          <w:rFonts w:ascii="Verdana" w:eastAsia="Verdana" w:hAnsi="Verdana" w:cs="Verdana"/>
          <w:sz w:val="22"/>
          <w:szCs w:val="22"/>
        </w:rPr>
        <w:t xml:space="preserve"> is developing tools which practitioners can use.  I’ll just talk about</w:t>
      </w:r>
      <w:r w:rsidR="00B876E7" w:rsidRPr="00267D00">
        <w:rPr>
          <w:rFonts w:ascii="Verdana" w:eastAsia="Verdana" w:hAnsi="Verdana" w:cs="Verdana"/>
          <w:sz w:val="22"/>
          <w:szCs w:val="22"/>
        </w:rPr>
        <w:t xml:space="preserve"> a few of these</w:t>
      </w:r>
      <w:r w:rsidRPr="00267D00">
        <w:rPr>
          <w:rFonts w:ascii="Verdana" w:eastAsia="Verdana" w:hAnsi="Verdana" w:cs="Verdana"/>
          <w:sz w:val="22"/>
          <w:szCs w:val="22"/>
        </w:rPr>
        <w:t xml:space="preserve">, </w:t>
      </w:r>
      <w:r w:rsidR="00B876E7" w:rsidRPr="00267D00">
        <w:rPr>
          <w:rFonts w:ascii="Verdana" w:eastAsia="Verdana" w:hAnsi="Verdana" w:cs="Verdana"/>
          <w:sz w:val="22"/>
          <w:szCs w:val="22"/>
        </w:rPr>
        <w:t xml:space="preserve">but </w:t>
      </w:r>
      <w:r w:rsidRPr="00267D00">
        <w:rPr>
          <w:rFonts w:ascii="Verdana" w:eastAsia="Verdana" w:hAnsi="Verdana" w:cs="Verdana"/>
          <w:sz w:val="22"/>
          <w:szCs w:val="22"/>
        </w:rPr>
        <w:t xml:space="preserve">we’re really interested in making an impact on a scalable level.  The one that I’m currently working on, we’re calling </w:t>
      </w:r>
      <w:r w:rsidR="00B876E7" w:rsidRPr="00267D00">
        <w:rPr>
          <w:rFonts w:ascii="Verdana" w:eastAsia="Verdana" w:hAnsi="Verdana" w:cs="Verdana"/>
          <w:sz w:val="22"/>
          <w:szCs w:val="22"/>
        </w:rPr>
        <w:t>“</w:t>
      </w:r>
      <w:r w:rsidRPr="00267D00">
        <w:rPr>
          <w:rFonts w:ascii="Verdana" w:eastAsia="Verdana" w:hAnsi="Verdana" w:cs="Verdana"/>
          <w:sz w:val="22"/>
          <w:szCs w:val="22"/>
        </w:rPr>
        <w:t>My Well-being Planner</w:t>
      </w:r>
      <w:r w:rsidR="00B876E7" w:rsidRPr="00267D00">
        <w:rPr>
          <w:rFonts w:ascii="Verdana" w:eastAsia="Verdana" w:hAnsi="Verdana" w:cs="Verdana"/>
          <w:sz w:val="22"/>
          <w:szCs w:val="22"/>
        </w:rPr>
        <w:t>”</w:t>
      </w:r>
      <w:r w:rsidRPr="00267D00">
        <w:rPr>
          <w:rFonts w:ascii="Verdana" w:eastAsia="Verdana" w:hAnsi="Verdana" w:cs="Verdana"/>
          <w:sz w:val="22"/>
          <w:szCs w:val="22"/>
        </w:rPr>
        <w:t xml:space="preserve">.  It used to be called Personalized Well-being and Performance Planning, but it’s </w:t>
      </w:r>
      <w:r w:rsidR="00B876E7" w:rsidRPr="00267D00">
        <w:rPr>
          <w:rFonts w:ascii="Verdana" w:eastAsia="Verdana" w:hAnsi="Verdana" w:cs="Verdana"/>
          <w:sz w:val="22"/>
          <w:szCs w:val="22"/>
        </w:rPr>
        <w:t xml:space="preserve">an </w:t>
      </w:r>
      <w:r w:rsidRPr="00267D00">
        <w:rPr>
          <w:rFonts w:ascii="Verdana" w:eastAsia="Verdana" w:hAnsi="Verdana" w:cs="Verdana"/>
          <w:sz w:val="22"/>
          <w:szCs w:val="22"/>
        </w:rPr>
        <w:t>idea of how can you introduce this concept of well-being literacy to somebody who doesn’t know anything about it just yet</w:t>
      </w:r>
      <w:r w:rsidR="00B876E7" w:rsidRPr="00267D00">
        <w:rPr>
          <w:rFonts w:ascii="Verdana" w:eastAsia="Verdana" w:hAnsi="Verdana" w:cs="Verdana"/>
          <w:sz w:val="22"/>
          <w:szCs w:val="22"/>
        </w:rPr>
        <w:t>,</w:t>
      </w:r>
      <w:r w:rsidRPr="00267D00">
        <w:rPr>
          <w:rFonts w:ascii="Verdana" w:eastAsia="Verdana" w:hAnsi="Verdana" w:cs="Verdana"/>
          <w:sz w:val="22"/>
          <w:szCs w:val="22"/>
        </w:rPr>
        <w:t xml:space="preserve"> and get them to think about what well-being means to them, so their conceptualizing well-being, but from a stance of personalization</w:t>
      </w:r>
      <w:r w:rsidR="00B876E7" w:rsidRPr="00267D00">
        <w:rPr>
          <w:rFonts w:ascii="Verdana" w:eastAsia="Verdana" w:hAnsi="Verdana" w:cs="Verdana"/>
          <w:sz w:val="22"/>
          <w:szCs w:val="22"/>
        </w:rPr>
        <w:t>,</w:t>
      </w:r>
      <w:r w:rsidRPr="00267D00">
        <w:rPr>
          <w:rFonts w:ascii="Verdana" w:eastAsia="Verdana" w:hAnsi="Verdana" w:cs="Verdana"/>
          <w:sz w:val="22"/>
          <w:szCs w:val="22"/>
        </w:rPr>
        <w:t xml:space="preserve"> as well </w:t>
      </w:r>
      <w:r w:rsidR="00B876E7" w:rsidRPr="00267D00">
        <w:rPr>
          <w:rFonts w:ascii="Verdana" w:eastAsia="Verdana" w:hAnsi="Verdana" w:cs="Verdana"/>
          <w:sz w:val="22"/>
          <w:szCs w:val="22"/>
        </w:rPr>
        <w:t xml:space="preserve">as </w:t>
      </w:r>
      <w:r w:rsidRPr="00267D00">
        <w:rPr>
          <w:rFonts w:ascii="Verdana" w:eastAsia="Verdana" w:hAnsi="Verdana" w:cs="Verdana"/>
          <w:sz w:val="22"/>
          <w:szCs w:val="22"/>
        </w:rPr>
        <w:t>what well-being means to them</w:t>
      </w:r>
      <w:r w:rsidR="00B876E7" w:rsidRPr="00267D00">
        <w:rPr>
          <w:rFonts w:ascii="Verdana" w:eastAsia="Verdana" w:hAnsi="Verdana" w:cs="Verdana"/>
          <w:sz w:val="22"/>
          <w:szCs w:val="22"/>
        </w:rPr>
        <w:t>,</w:t>
      </w:r>
      <w:r w:rsidRPr="00267D00">
        <w:rPr>
          <w:rFonts w:ascii="Verdana" w:eastAsia="Verdana" w:hAnsi="Verdana" w:cs="Verdana"/>
          <w:sz w:val="22"/>
          <w:szCs w:val="22"/>
        </w:rPr>
        <w:t xml:space="preserve"> and then on the basis of that, can we teach them some well-being skills.  They can align with their conception of well-being to then fit into a planning </w:t>
      </w:r>
      <w:r w:rsidR="00B876E7" w:rsidRPr="00267D00">
        <w:rPr>
          <w:rFonts w:ascii="Verdana" w:eastAsia="Verdana" w:hAnsi="Verdana" w:cs="Verdana"/>
          <w:sz w:val="22"/>
          <w:szCs w:val="22"/>
        </w:rPr>
        <w:t xml:space="preserve">and goal setting </w:t>
      </w:r>
      <w:r w:rsidRPr="00267D00">
        <w:rPr>
          <w:rFonts w:ascii="Verdana" w:eastAsia="Verdana" w:hAnsi="Verdana" w:cs="Verdana"/>
          <w:sz w:val="22"/>
          <w:szCs w:val="22"/>
        </w:rPr>
        <w:t>process. With a coach or a mentor they can work at actually building their well-being.  Th</w:t>
      </w:r>
      <w:r w:rsidR="00F04774" w:rsidRPr="00267D00">
        <w:rPr>
          <w:rFonts w:ascii="Verdana" w:eastAsia="Verdana" w:hAnsi="Verdana" w:cs="Verdana"/>
          <w:sz w:val="22"/>
          <w:szCs w:val="22"/>
        </w:rPr>
        <w:t>is</w:t>
      </w:r>
      <w:r w:rsidRPr="00267D00">
        <w:rPr>
          <w:rFonts w:ascii="Verdana" w:eastAsia="Verdana" w:hAnsi="Verdana" w:cs="Verdana"/>
          <w:sz w:val="22"/>
          <w:szCs w:val="22"/>
        </w:rPr>
        <w:t xml:space="preserve"> product we’re developing </w:t>
      </w:r>
      <w:r w:rsidR="00F04774" w:rsidRPr="00267D00">
        <w:rPr>
          <w:rFonts w:ascii="Verdana" w:eastAsia="Verdana" w:hAnsi="Verdana" w:cs="Verdana"/>
          <w:sz w:val="22"/>
          <w:szCs w:val="22"/>
        </w:rPr>
        <w:t xml:space="preserve">at present we are </w:t>
      </w:r>
      <w:r w:rsidRPr="00267D00">
        <w:rPr>
          <w:rFonts w:ascii="Verdana" w:eastAsia="Verdana" w:hAnsi="Verdana" w:cs="Verdana"/>
          <w:sz w:val="22"/>
          <w:szCs w:val="22"/>
        </w:rPr>
        <w:t xml:space="preserve"> using </w:t>
      </w:r>
      <w:r w:rsidR="00F04774" w:rsidRPr="00267D00">
        <w:rPr>
          <w:rFonts w:ascii="Verdana" w:eastAsia="Verdana" w:hAnsi="Verdana" w:cs="Verdana"/>
          <w:sz w:val="22"/>
          <w:szCs w:val="22"/>
        </w:rPr>
        <w:t>with</w:t>
      </w:r>
      <w:r w:rsidRPr="00267D00">
        <w:rPr>
          <w:rFonts w:ascii="Verdana" w:eastAsia="Verdana" w:hAnsi="Verdana" w:cs="Verdana"/>
          <w:sz w:val="22"/>
          <w:szCs w:val="22"/>
        </w:rPr>
        <w:t xml:space="preserve"> university student</w:t>
      </w:r>
      <w:r w:rsidR="00F04774" w:rsidRPr="00267D00">
        <w:rPr>
          <w:rFonts w:ascii="Verdana" w:eastAsia="Verdana" w:hAnsi="Verdana" w:cs="Verdana"/>
          <w:sz w:val="22"/>
          <w:szCs w:val="22"/>
        </w:rPr>
        <w:t>s</w:t>
      </w:r>
      <w:r w:rsidRPr="00267D00">
        <w:rPr>
          <w:rFonts w:ascii="Verdana" w:eastAsia="Verdana" w:hAnsi="Verdana" w:cs="Verdana"/>
          <w:sz w:val="22"/>
          <w:szCs w:val="22"/>
        </w:rPr>
        <w:t xml:space="preserve">.  These </w:t>
      </w:r>
      <w:r w:rsidR="00F04774" w:rsidRPr="00267D00">
        <w:rPr>
          <w:rFonts w:ascii="Verdana" w:eastAsia="Verdana" w:hAnsi="Verdana" w:cs="Verdana"/>
          <w:sz w:val="22"/>
          <w:szCs w:val="22"/>
        </w:rPr>
        <w:t xml:space="preserve">are </w:t>
      </w:r>
      <w:r w:rsidRPr="00267D00">
        <w:rPr>
          <w:rFonts w:ascii="Verdana" w:eastAsia="Verdana" w:hAnsi="Verdana" w:cs="Verdana"/>
          <w:sz w:val="22"/>
          <w:szCs w:val="22"/>
        </w:rPr>
        <w:t>international students that are coming to the University of Melbourne and so we’re also interested in aligning it with the</w:t>
      </w:r>
      <w:r w:rsidR="00F04774" w:rsidRPr="00267D00">
        <w:rPr>
          <w:rFonts w:ascii="Verdana" w:eastAsia="Verdana" w:hAnsi="Verdana" w:cs="Verdana"/>
          <w:sz w:val="22"/>
          <w:szCs w:val="22"/>
        </w:rPr>
        <w:t>ir</w:t>
      </w:r>
      <w:r w:rsidRPr="00267D00">
        <w:rPr>
          <w:rFonts w:ascii="Verdana" w:eastAsia="Verdana" w:hAnsi="Verdana" w:cs="Verdana"/>
          <w:sz w:val="22"/>
          <w:szCs w:val="22"/>
        </w:rPr>
        <w:t xml:space="preserve"> academic performance planning.</w:t>
      </w:r>
    </w:p>
    <w:p w14:paraId="3CF339AB" w14:textId="77777777" w:rsidR="00A41F4D" w:rsidRPr="00267D00" w:rsidRDefault="00A41F4D">
      <w:pPr>
        <w:jc w:val="both"/>
        <w:rPr>
          <w:rFonts w:ascii="Verdana" w:eastAsia="Verdana" w:hAnsi="Verdana" w:cs="Verdana"/>
          <w:sz w:val="22"/>
          <w:szCs w:val="22"/>
        </w:rPr>
      </w:pPr>
    </w:p>
    <w:p w14:paraId="59F8375A" w14:textId="150219E0"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The same kinds of skills about planning for academic performance and we think a</w:t>
      </w:r>
      <w:r w:rsidR="00F04774" w:rsidRPr="00267D00">
        <w:rPr>
          <w:rFonts w:ascii="Verdana" w:eastAsia="Verdana" w:hAnsi="Verdana" w:cs="Verdana"/>
          <w:sz w:val="22"/>
          <w:szCs w:val="22"/>
        </w:rPr>
        <w:t>re</w:t>
      </w:r>
      <w:r w:rsidRPr="00267D00">
        <w:rPr>
          <w:rFonts w:ascii="Verdana" w:eastAsia="Verdana" w:hAnsi="Verdana" w:cs="Verdana"/>
          <w:sz w:val="22"/>
          <w:szCs w:val="22"/>
        </w:rPr>
        <w:t xml:space="preserve"> relevant planning for your </w:t>
      </w:r>
      <w:r w:rsidR="00F04774" w:rsidRPr="00267D00">
        <w:rPr>
          <w:rFonts w:ascii="Verdana" w:eastAsia="Verdana" w:hAnsi="Verdana" w:cs="Verdana"/>
          <w:sz w:val="22"/>
          <w:szCs w:val="22"/>
        </w:rPr>
        <w:t xml:space="preserve">personal </w:t>
      </w:r>
      <w:r w:rsidRPr="00267D00">
        <w:rPr>
          <w:rFonts w:ascii="Verdana" w:eastAsia="Verdana" w:hAnsi="Verdana" w:cs="Verdana"/>
          <w:sz w:val="22"/>
          <w:szCs w:val="22"/>
        </w:rPr>
        <w:t>well-being as well</w:t>
      </w:r>
      <w:r w:rsidR="00F04774" w:rsidRPr="00267D00">
        <w:rPr>
          <w:rFonts w:ascii="Verdana" w:eastAsia="Verdana" w:hAnsi="Verdana" w:cs="Verdana"/>
          <w:sz w:val="22"/>
          <w:szCs w:val="22"/>
        </w:rPr>
        <w:t>,</w:t>
      </w:r>
      <w:r w:rsidRPr="00267D00">
        <w:rPr>
          <w:rFonts w:ascii="Verdana" w:eastAsia="Verdana" w:hAnsi="Verdana" w:cs="Verdana"/>
          <w:sz w:val="22"/>
          <w:szCs w:val="22"/>
        </w:rPr>
        <w:t xml:space="preserve"> and as we develop this product that we’ve been iterating and testing </w:t>
      </w:r>
      <w:r w:rsidR="00F04774" w:rsidRPr="00267D00">
        <w:rPr>
          <w:rFonts w:ascii="Verdana" w:eastAsia="Verdana" w:hAnsi="Verdana" w:cs="Verdana"/>
          <w:sz w:val="22"/>
          <w:szCs w:val="22"/>
        </w:rPr>
        <w:t xml:space="preserve">over time, </w:t>
      </w:r>
      <w:r w:rsidRPr="00267D00">
        <w:rPr>
          <w:rFonts w:ascii="Verdana" w:eastAsia="Verdana" w:hAnsi="Verdana" w:cs="Verdana"/>
          <w:sz w:val="22"/>
          <w:szCs w:val="22"/>
        </w:rPr>
        <w:t xml:space="preserve">and now we’re rolling it out and improving it.  This is just one example of a product that we can offer to practitioners about how to increase the well-being of international students for example, but it’s also a product that’s not just relevant to international students.  It could be relevant to all sorts </w:t>
      </w:r>
      <w:r w:rsidRPr="00267D00">
        <w:rPr>
          <w:rFonts w:ascii="Verdana" w:eastAsia="Verdana" w:hAnsi="Verdana" w:cs="Verdana"/>
          <w:sz w:val="22"/>
          <w:szCs w:val="22"/>
        </w:rPr>
        <w:lastRenderedPageBreak/>
        <w:t xml:space="preserve">of markets, this idea of thinking about what well-being is and personalizing it to yourself and learning skills </w:t>
      </w:r>
      <w:r w:rsidR="00F04774" w:rsidRPr="00267D00">
        <w:rPr>
          <w:rFonts w:ascii="Verdana" w:eastAsia="Verdana" w:hAnsi="Verdana" w:cs="Verdana"/>
          <w:sz w:val="22"/>
          <w:szCs w:val="22"/>
        </w:rPr>
        <w:t xml:space="preserve">about </w:t>
      </w:r>
      <w:r w:rsidRPr="00267D00">
        <w:rPr>
          <w:rFonts w:ascii="Verdana" w:eastAsia="Verdana" w:hAnsi="Verdana" w:cs="Verdana"/>
          <w:sz w:val="22"/>
          <w:szCs w:val="22"/>
        </w:rPr>
        <w:t xml:space="preserve">actually planning for </w:t>
      </w:r>
      <w:r w:rsidR="00F04774" w:rsidRPr="00267D00">
        <w:rPr>
          <w:rFonts w:ascii="Verdana" w:eastAsia="Verdana" w:hAnsi="Verdana" w:cs="Verdana"/>
          <w:sz w:val="22"/>
          <w:szCs w:val="22"/>
        </w:rPr>
        <w:t xml:space="preserve">and </w:t>
      </w:r>
      <w:r w:rsidRPr="00267D00">
        <w:rPr>
          <w:rFonts w:ascii="Verdana" w:eastAsia="Verdana" w:hAnsi="Verdana" w:cs="Verdana"/>
          <w:sz w:val="22"/>
          <w:szCs w:val="22"/>
        </w:rPr>
        <w:t>monitoring it, increasing your well-being over time.</w:t>
      </w:r>
    </w:p>
    <w:p w14:paraId="2270568F" w14:textId="77777777" w:rsidR="00A41F4D" w:rsidRPr="00267D00" w:rsidRDefault="00A41F4D">
      <w:pPr>
        <w:jc w:val="both"/>
        <w:rPr>
          <w:rFonts w:ascii="Verdana" w:eastAsia="Verdana" w:hAnsi="Verdana" w:cs="Verdana"/>
          <w:sz w:val="22"/>
          <w:szCs w:val="22"/>
        </w:rPr>
      </w:pPr>
    </w:p>
    <w:p w14:paraId="4AB55DC7" w14:textId="4CA6EEC3"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Another product that I’m really keen to work more on is about how we assess well-being.  At the moment the majority of our assessments are surveys and </w:t>
      </w:r>
      <w:r w:rsidR="008C6B66" w:rsidRPr="00267D00">
        <w:rPr>
          <w:rFonts w:ascii="Verdana" w:eastAsia="Verdana" w:hAnsi="Verdana" w:cs="Verdana"/>
          <w:sz w:val="22"/>
          <w:szCs w:val="22"/>
        </w:rPr>
        <w:t xml:space="preserve">the </w:t>
      </w:r>
      <w:r w:rsidRPr="00267D00">
        <w:rPr>
          <w:rFonts w:ascii="Verdana" w:eastAsia="Verdana" w:hAnsi="Verdana" w:cs="Verdana"/>
          <w:sz w:val="22"/>
          <w:szCs w:val="22"/>
        </w:rPr>
        <w:t xml:space="preserve">majority </w:t>
      </w:r>
      <w:r w:rsidR="008C6B66" w:rsidRPr="00267D00">
        <w:rPr>
          <w:rFonts w:ascii="Verdana" w:eastAsia="Verdana" w:hAnsi="Verdana" w:cs="Verdana"/>
          <w:sz w:val="22"/>
          <w:szCs w:val="22"/>
        </w:rPr>
        <w:t xml:space="preserve">of </w:t>
      </w:r>
      <w:r w:rsidRPr="00267D00">
        <w:rPr>
          <w:rFonts w:ascii="Verdana" w:eastAsia="Verdana" w:hAnsi="Verdana" w:cs="Verdana"/>
          <w:sz w:val="22"/>
          <w:szCs w:val="22"/>
        </w:rPr>
        <w:t>them also are very cognitive.  They ask you about your evaluations of your well-being</w:t>
      </w:r>
      <w:r w:rsidR="008C6B66" w:rsidRPr="00267D00">
        <w:rPr>
          <w:rFonts w:ascii="Verdana" w:eastAsia="Verdana" w:hAnsi="Verdana" w:cs="Verdana"/>
          <w:sz w:val="22"/>
          <w:szCs w:val="22"/>
        </w:rPr>
        <w:t>;</w:t>
      </w:r>
      <w:r w:rsidRPr="00267D00">
        <w:rPr>
          <w:rFonts w:ascii="Verdana" w:eastAsia="Verdana" w:hAnsi="Verdana" w:cs="Verdana"/>
          <w:sz w:val="22"/>
          <w:szCs w:val="22"/>
        </w:rPr>
        <w:t xml:space="preserve"> your life satisfaction.  To a lesser extent </w:t>
      </w:r>
      <w:r w:rsidR="008C6B66" w:rsidRPr="00267D00">
        <w:rPr>
          <w:rFonts w:ascii="Verdana" w:eastAsia="Verdana" w:hAnsi="Verdana" w:cs="Verdana"/>
          <w:sz w:val="22"/>
          <w:szCs w:val="22"/>
        </w:rPr>
        <w:t>they</w:t>
      </w:r>
      <w:r w:rsidRPr="00267D00">
        <w:rPr>
          <w:rFonts w:ascii="Verdana" w:eastAsia="Verdana" w:hAnsi="Verdana" w:cs="Verdana"/>
          <w:sz w:val="22"/>
          <w:szCs w:val="22"/>
        </w:rPr>
        <w:t xml:space="preserve"> also ask about emotions, but very few of them, </w:t>
      </w:r>
      <w:r w:rsidR="008C6B66" w:rsidRPr="00267D00">
        <w:rPr>
          <w:rFonts w:ascii="Verdana" w:eastAsia="Verdana" w:hAnsi="Verdana" w:cs="Verdana"/>
          <w:sz w:val="22"/>
          <w:szCs w:val="22"/>
        </w:rPr>
        <w:t xml:space="preserve">a </w:t>
      </w:r>
      <w:r w:rsidRPr="00267D00">
        <w:rPr>
          <w:rFonts w:ascii="Verdana" w:eastAsia="Verdana" w:hAnsi="Verdana" w:cs="Verdana"/>
          <w:sz w:val="22"/>
          <w:szCs w:val="22"/>
        </w:rPr>
        <w:t xml:space="preserve">very low percentage ask about your behaviors, what you actually do.  We know very little about what happy people actually do and almost none of </w:t>
      </w:r>
      <w:r w:rsidR="008C6B66" w:rsidRPr="00267D00">
        <w:rPr>
          <w:rFonts w:ascii="Verdana" w:eastAsia="Verdana" w:hAnsi="Verdana" w:cs="Verdana"/>
          <w:sz w:val="22"/>
          <w:szCs w:val="22"/>
        </w:rPr>
        <w:t xml:space="preserve">the assessment </w:t>
      </w:r>
      <w:r w:rsidRPr="00267D00">
        <w:rPr>
          <w:rFonts w:ascii="Verdana" w:eastAsia="Verdana" w:hAnsi="Verdana" w:cs="Verdana"/>
          <w:sz w:val="22"/>
          <w:szCs w:val="22"/>
        </w:rPr>
        <w:t>use physiology either, although there is an increasing trend to</w:t>
      </w:r>
      <w:r w:rsidR="008C6B66" w:rsidRPr="00267D00">
        <w:rPr>
          <w:rFonts w:ascii="Verdana" w:eastAsia="Verdana" w:hAnsi="Verdana" w:cs="Verdana"/>
          <w:sz w:val="22"/>
          <w:szCs w:val="22"/>
        </w:rPr>
        <w:t>,</w:t>
      </w:r>
      <w:r w:rsidRPr="00267D00">
        <w:rPr>
          <w:rFonts w:ascii="Verdana" w:eastAsia="Verdana" w:hAnsi="Verdana" w:cs="Verdana"/>
          <w:sz w:val="22"/>
          <w:szCs w:val="22"/>
        </w:rPr>
        <w:t xml:space="preserve"> but at a practical level not many </w:t>
      </w:r>
      <w:r w:rsidR="008C6B66" w:rsidRPr="00267D00">
        <w:rPr>
          <w:rFonts w:ascii="Verdana" w:eastAsia="Verdana" w:hAnsi="Verdana" w:cs="Verdana"/>
          <w:sz w:val="22"/>
          <w:szCs w:val="22"/>
        </w:rPr>
        <w:t xml:space="preserve">assessments </w:t>
      </w:r>
      <w:r w:rsidRPr="00267D00">
        <w:rPr>
          <w:rFonts w:ascii="Verdana" w:eastAsia="Verdana" w:hAnsi="Verdana" w:cs="Verdana"/>
          <w:sz w:val="22"/>
          <w:szCs w:val="22"/>
        </w:rPr>
        <w:t>do that.</w:t>
      </w:r>
    </w:p>
    <w:p w14:paraId="2ADB6D1E" w14:textId="77777777" w:rsidR="00A41F4D" w:rsidRPr="00267D00" w:rsidRDefault="00A41F4D">
      <w:pPr>
        <w:jc w:val="both"/>
        <w:rPr>
          <w:rFonts w:ascii="Verdana" w:eastAsia="Verdana" w:hAnsi="Verdana" w:cs="Verdana"/>
          <w:sz w:val="22"/>
          <w:szCs w:val="22"/>
        </w:rPr>
      </w:pPr>
    </w:p>
    <w:p w14:paraId="3EF5D8DD" w14:textId="3833E96A"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Most of our assessment base is really survey based in </w:t>
      </w:r>
      <w:r w:rsidR="008C6B66" w:rsidRPr="00267D00">
        <w:rPr>
          <w:rFonts w:ascii="Verdana" w:eastAsia="Verdana" w:hAnsi="Verdana" w:cs="Verdana"/>
          <w:sz w:val="22"/>
          <w:szCs w:val="22"/>
        </w:rPr>
        <w:t xml:space="preserve">a </w:t>
      </w:r>
      <w:r w:rsidRPr="00267D00">
        <w:rPr>
          <w:rFonts w:ascii="Verdana" w:eastAsia="Verdana" w:hAnsi="Verdana" w:cs="Verdana"/>
          <w:sz w:val="22"/>
          <w:szCs w:val="22"/>
        </w:rPr>
        <w:t>cognitive</w:t>
      </w:r>
      <w:r w:rsidR="008C6B66" w:rsidRPr="00267D00">
        <w:rPr>
          <w:rFonts w:ascii="Verdana" w:eastAsia="Verdana" w:hAnsi="Verdana" w:cs="Verdana"/>
          <w:sz w:val="22"/>
          <w:szCs w:val="22"/>
        </w:rPr>
        <w:t xml:space="preserve"> format</w:t>
      </w:r>
      <w:r w:rsidRPr="00267D00">
        <w:rPr>
          <w:rFonts w:ascii="Verdana" w:eastAsia="Verdana" w:hAnsi="Verdana" w:cs="Verdana"/>
          <w:sz w:val="22"/>
          <w:szCs w:val="22"/>
        </w:rPr>
        <w:t xml:space="preserve">, but when you talk to large organizations and schools they find they’re very impractical, because they’ve got to take the students out of class and </w:t>
      </w:r>
      <w:r w:rsidR="008C6B66" w:rsidRPr="00267D00">
        <w:rPr>
          <w:rFonts w:ascii="Verdana" w:eastAsia="Verdana" w:hAnsi="Verdana" w:cs="Verdana"/>
          <w:sz w:val="22"/>
          <w:szCs w:val="22"/>
        </w:rPr>
        <w:t xml:space="preserve">to </w:t>
      </w:r>
      <w:r w:rsidRPr="00267D00">
        <w:rPr>
          <w:rFonts w:ascii="Verdana" w:eastAsia="Verdana" w:hAnsi="Verdana" w:cs="Verdana"/>
          <w:sz w:val="22"/>
          <w:szCs w:val="22"/>
        </w:rPr>
        <w:t>have time for assessments</w:t>
      </w:r>
      <w:r w:rsidR="008C6B66" w:rsidRPr="00267D00">
        <w:rPr>
          <w:rFonts w:ascii="Verdana" w:eastAsia="Verdana" w:hAnsi="Verdana" w:cs="Verdana"/>
          <w:sz w:val="22"/>
          <w:szCs w:val="22"/>
        </w:rPr>
        <w:t>,</w:t>
      </w:r>
      <w:r w:rsidRPr="00267D00">
        <w:rPr>
          <w:rFonts w:ascii="Verdana" w:eastAsia="Verdana" w:hAnsi="Verdana" w:cs="Verdana"/>
          <w:sz w:val="22"/>
          <w:szCs w:val="22"/>
        </w:rPr>
        <w:t xml:space="preserve"> and the students find it a little bit boring. There’s all these impediments to assessing well-being in that way.  My kind of challenge is really </w:t>
      </w:r>
      <w:r w:rsidR="008C6B66" w:rsidRPr="00267D00">
        <w:rPr>
          <w:rFonts w:ascii="Verdana" w:eastAsia="Verdana" w:hAnsi="Verdana" w:cs="Verdana"/>
          <w:sz w:val="22"/>
          <w:szCs w:val="22"/>
        </w:rPr>
        <w:t>‘</w:t>
      </w:r>
      <w:r w:rsidRPr="00267D00">
        <w:rPr>
          <w:rFonts w:ascii="Verdana" w:eastAsia="Verdana" w:hAnsi="Verdana" w:cs="Verdana"/>
          <w:sz w:val="22"/>
          <w:szCs w:val="22"/>
        </w:rPr>
        <w:t xml:space="preserve">how can we </w:t>
      </w:r>
      <w:r w:rsidR="008C6B66" w:rsidRPr="00267D00">
        <w:rPr>
          <w:rFonts w:ascii="Verdana" w:eastAsia="Verdana" w:hAnsi="Verdana" w:cs="Verdana"/>
          <w:sz w:val="22"/>
          <w:szCs w:val="22"/>
        </w:rPr>
        <w:t>assess a</w:t>
      </w:r>
      <w:r w:rsidRPr="00267D00">
        <w:rPr>
          <w:rFonts w:ascii="Verdana" w:eastAsia="Verdana" w:hAnsi="Verdana" w:cs="Verdana"/>
          <w:sz w:val="22"/>
          <w:szCs w:val="22"/>
        </w:rPr>
        <w:t xml:space="preserve"> student</w:t>
      </w:r>
      <w:r w:rsidR="008C6B66" w:rsidRPr="00267D00">
        <w:rPr>
          <w:rFonts w:ascii="Verdana" w:eastAsia="Verdana" w:hAnsi="Verdana" w:cs="Verdana"/>
          <w:sz w:val="22"/>
          <w:szCs w:val="22"/>
        </w:rPr>
        <w:t>s</w:t>
      </w:r>
      <w:r w:rsidRPr="00267D00">
        <w:rPr>
          <w:rFonts w:ascii="Verdana" w:eastAsia="Verdana" w:hAnsi="Verdana" w:cs="Verdana"/>
          <w:sz w:val="22"/>
          <w:szCs w:val="22"/>
        </w:rPr>
        <w:t xml:space="preserve"> well-being without having to ask them to do a survey. We’re working with another team at the University of Melbourne </w:t>
      </w:r>
      <w:r w:rsidR="008C6B66" w:rsidRPr="00267D00">
        <w:rPr>
          <w:rFonts w:ascii="Verdana" w:eastAsia="Verdana" w:hAnsi="Verdana" w:cs="Verdana"/>
          <w:sz w:val="22"/>
          <w:szCs w:val="22"/>
        </w:rPr>
        <w:t xml:space="preserve">in </w:t>
      </w:r>
      <w:r w:rsidRPr="00267D00">
        <w:rPr>
          <w:rFonts w:ascii="Verdana" w:eastAsia="Verdana" w:hAnsi="Verdana" w:cs="Verdana"/>
          <w:sz w:val="22"/>
          <w:szCs w:val="22"/>
        </w:rPr>
        <w:t xml:space="preserve">the computer science area about how we can ask kids to tell us a story about what they want in their life and actually </w:t>
      </w:r>
      <w:r w:rsidR="008641A0" w:rsidRPr="00267D00">
        <w:rPr>
          <w:rFonts w:ascii="Verdana" w:eastAsia="Verdana" w:hAnsi="Verdana" w:cs="Verdana"/>
          <w:sz w:val="22"/>
          <w:szCs w:val="22"/>
        </w:rPr>
        <w:t xml:space="preserve">assess </w:t>
      </w:r>
      <w:r w:rsidRPr="00267D00">
        <w:rPr>
          <w:rFonts w:ascii="Verdana" w:eastAsia="Verdana" w:hAnsi="Verdana" w:cs="Verdana"/>
          <w:sz w:val="22"/>
          <w:szCs w:val="22"/>
        </w:rPr>
        <w:t xml:space="preserve">their facial recognition, </w:t>
      </w:r>
      <w:r w:rsidR="00A9589F" w:rsidRPr="00267D00">
        <w:rPr>
          <w:rFonts w:ascii="Verdana" w:eastAsia="Verdana" w:hAnsi="Verdana" w:cs="Verdana"/>
          <w:sz w:val="22"/>
          <w:szCs w:val="22"/>
        </w:rPr>
        <w:t xml:space="preserve">assess </w:t>
      </w:r>
      <w:r w:rsidRPr="00267D00">
        <w:rPr>
          <w:rFonts w:ascii="Verdana" w:eastAsia="Verdana" w:hAnsi="Verdana" w:cs="Verdana"/>
          <w:sz w:val="22"/>
          <w:szCs w:val="22"/>
        </w:rPr>
        <w:t>their intonation and voice, actually look at the terms they use in their language and put all these variables together, which is a huge challenge to create a well-being assessment.  It’s a very lofty goal to investigate and that’s going to take a long time, but that’s where I’d love to see assessment go</w:t>
      </w:r>
      <w:r w:rsidR="00A9589F" w:rsidRPr="00267D00">
        <w:rPr>
          <w:rFonts w:ascii="Verdana" w:eastAsia="Verdana" w:hAnsi="Verdana" w:cs="Verdana"/>
          <w:sz w:val="22"/>
          <w:szCs w:val="22"/>
        </w:rPr>
        <w:t>,</w:t>
      </w:r>
      <w:r w:rsidRPr="00267D00">
        <w:rPr>
          <w:rFonts w:ascii="Verdana" w:eastAsia="Verdana" w:hAnsi="Verdana" w:cs="Verdana"/>
          <w:sz w:val="22"/>
          <w:szCs w:val="22"/>
        </w:rPr>
        <w:t xml:space="preserve"> that non-intrusive kind of assessment where we could monitor and track somebody’s well-being, but also protect proactively dips in well-being in school kids, so when they become depressed or suicidal, we’d be able to capture that </w:t>
      </w:r>
      <w:r w:rsidR="00A9589F" w:rsidRPr="00267D00">
        <w:rPr>
          <w:rFonts w:ascii="Verdana" w:eastAsia="Verdana" w:hAnsi="Verdana" w:cs="Verdana"/>
          <w:sz w:val="22"/>
          <w:szCs w:val="22"/>
        </w:rPr>
        <w:t>change</w:t>
      </w:r>
      <w:r w:rsidRPr="00267D00">
        <w:rPr>
          <w:rFonts w:ascii="Verdana" w:eastAsia="Verdana" w:hAnsi="Verdana" w:cs="Verdana"/>
          <w:sz w:val="22"/>
          <w:szCs w:val="22"/>
        </w:rPr>
        <w:t xml:space="preserve"> just from facial recognition and other things – their voice intonation.</w:t>
      </w:r>
    </w:p>
    <w:p w14:paraId="788D5C44" w14:textId="77777777" w:rsidR="00A41F4D" w:rsidRPr="00267D00" w:rsidRDefault="00A41F4D">
      <w:pPr>
        <w:jc w:val="both"/>
        <w:rPr>
          <w:rFonts w:ascii="Verdana" w:eastAsia="Verdana" w:hAnsi="Verdana" w:cs="Verdana"/>
          <w:sz w:val="22"/>
          <w:szCs w:val="22"/>
        </w:rPr>
      </w:pPr>
    </w:p>
    <w:p w14:paraId="62198F91" w14:textId="2BFBA3D5" w:rsidR="00A41F4D" w:rsidRPr="00267D00" w:rsidRDefault="00A9589F">
      <w:pPr>
        <w:jc w:val="both"/>
        <w:rPr>
          <w:rFonts w:ascii="Verdana" w:eastAsia="Verdana" w:hAnsi="Verdana" w:cs="Verdana"/>
          <w:sz w:val="22"/>
          <w:szCs w:val="22"/>
        </w:rPr>
      </w:pPr>
      <w:r w:rsidRPr="00267D00">
        <w:rPr>
          <w:rFonts w:ascii="Verdana" w:eastAsia="Verdana" w:hAnsi="Verdana" w:cs="Verdana"/>
          <w:sz w:val="22"/>
          <w:szCs w:val="22"/>
        </w:rPr>
        <w:t>And</w:t>
      </w:r>
      <w:r w:rsidR="008463CD" w:rsidRPr="00267D00">
        <w:rPr>
          <w:rFonts w:ascii="Verdana" w:eastAsia="Verdana" w:hAnsi="Verdana" w:cs="Verdana"/>
          <w:sz w:val="22"/>
          <w:szCs w:val="22"/>
        </w:rPr>
        <w:t xml:space="preserve"> another project I’m really interested in.  There are a couple of books I’m started to write at the moment as well.  So ones on a positive university</w:t>
      </w:r>
      <w:r w:rsidRPr="00267D00">
        <w:rPr>
          <w:rFonts w:ascii="Verdana" w:eastAsia="Verdana" w:hAnsi="Verdana" w:cs="Verdana"/>
          <w:sz w:val="22"/>
          <w:szCs w:val="22"/>
        </w:rPr>
        <w:t>, and we are</w:t>
      </w:r>
      <w:r w:rsidR="008463CD" w:rsidRPr="00267D00">
        <w:rPr>
          <w:rFonts w:ascii="Verdana" w:eastAsia="Verdana" w:hAnsi="Verdana" w:cs="Verdana"/>
          <w:sz w:val="22"/>
          <w:szCs w:val="22"/>
        </w:rPr>
        <w:t xml:space="preserve"> in collaboration with some friends at George Mason University in America.  We </w:t>
      </w:r>
      <w:r w:rsidRPr="00267D00">
        <w:rPr>
          <w:rFonts w:ascii="Verdana" w:eastAsia="Verdana" w:hAnsi="Verdana" w:cs="Verdana"/>
          <w:sz w:val="22"/>
          <w:szCs w:val="22"/>
        </w:rPr>
        <w:t xml:space="preserve">want </w:t>
      </w:r>
      <w:r w:rsidR="008463CD" w:rsidRPr="00267D00">
        <w:rPr>
          <w:rFonts w:ascii="Verdana" w:eastAsia="Verdana" w:hAnsi="Verdana" w:cs="Verdana"/>
          <w:sz w:val="22"/>
          <w:szCs w:val="22"/>
        </w:rPr>
        <w:t>to put together the first textbook on what we know about a positive university today.  So some good case examples of other universities around the world that have done really well and rolling out and implementing well-being science in the university at different scales.  Whole of university scale</w:t>
      </w:r>
      <w:r w:rsidRPr="00267D00">
        <w:rPr>
          <w:rFonts w:ascii="Verdana" w:eastAsia="Verdana" w:hAnsi="Verdana" w:cs="Verdana"/>
          <w:sz w:val="22"/>
          <w:szCs w:val="22"/>
        </w:rPr>
        <w:t>,</w:t>
      </w:r>
      <w:r w:rsidR="008463CD" w:rsidRPr="00267D00">
        <w:rPr>
          <w:rFonts w:ascii="Verdana" w:eastAsia="Verdana" w:hAnsi="Verdana" w:cs="Verdana"/>
          <w:sz w:val="22"/>
          <w:szCs w:val="22"/>
        </w:rPr>
        <w:t xml:space="preserve"> such as that TecMilenio in Mexico or George Mason </w:t>
      </w:r>
      <w:r w:rsidRPr="00267D00">
        <w:rPr>
          <w:rFonts w:ascii="Verdana" w:eastAsia="Verdana" w:hAnsi="Verdana" w:cs="Verdana"/>
          <w:sz w:val="22"/>
          <w:szCs w:val="22"/>
        </w:rPr>
        <w:t>in the USA</w:t>
      </w:r>
      <w:r w:rsidR="008463CD" w:rsidRPr="00267D00">
        <w:rPr>
          <w:rFonts w:ascii="Verdana" w:eastAsia="Verdana" w:hAnsi="Verdana" w:cs="Verdana"/>
          <w:sz w:val="22"/>
          <w:szCs w:val="22"/>
        </w:rPr>
        <w:t>, even here in Australia, we do some parts of well-being across the whole university, like a strengths assessment, for example, but there’s also a lot of really good examples of things that are more compartmentalize at a faculty level or at a department level or at a discipline level.</w:t>
      </w:r>
    </w:p>
    <w:p w14:paraId="09A5990D" w14:textId="77777777" w:rsidR="00A41F4D" w:rsidRPr="00267D00" w:rsidRDefault="00A41F4D">
      <w:pPr>
        <w:jc w:val="both"/>
        <w:rPr>
          <w:rFonts w:ascii="Verdana" w:eastAsia="Verdana" w:hAnsi="Verdana" w:cs="Verdana"/>
          <w:sz w:val="22"/>
          <w:szCs w:val="22"/>
        </w:rPr>
      </w:pPr>
    </w:p>
    <w:p w14:paraId="30ED465D" w14:textId="0C5DA5B4"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This book will be a sort of a book on case studies of what people have done that’s really worked, but also providing some good tools and frameworks and structures for universities </w:t>
      </w:r>
      <w:r w:rsidR="00A9589F" w:rsidRPr="00267D00">
        <w:rPr>
          <w:rFonts w:ascii="Verdana" w:eastAsia="Verdana" w:hAnsi="Verdana" w:cs="Verdana"/>
          <w:sz w:val="22"/>
          <w:szCs w:val="22"/>
        </w:rPr>
        <w:t xml:space="preserve">who </w:t>
      </w:r>
      <w:r w:rsidRPr="00267D00">
        <w:rPr>
          <w:rFonts w:ascii="Verdana" w:eastAsia="Verdana" w:hAnsi="Verdana" w:cs="Verdana"/>
          <w:sz w:val="22"/>
          <w:szCs w:val="22"/>
        </w:rPr>
        <w:t>want to move into th</w:t>
      </w:r>
      <w:r w:rsidR="00A9589F" w:rsidRPr="00267D00">
        <w:rPr>
          <w:rFonts w:ascii="Verdana" w:eastAsia="Verdana" w:hAnsi="Verdana" w:cs="Verdana"/>
          <w:sz w:val="22"/>
          <w:szCs w:val="22"/>
        </w:rPr>
        <w:t>is</w:t>
      </w:r>
      <w:r w:rsidRPr="00267D00">
        <w:rPr>
          <w:rFonts w:ascii="Verdana" w:eastAsia="Verdana" w:hAnsi="Verdana" w:cs="Verdana"/>
          <w:sz w:val="22"/>
          <w:szCs w:val="22"/>
        </w:rPr>
        <w:t xml:space="preserve"> space.  So there’s a growing demand, but there’s </w:t>
      </w:r>
      <w:r w:rsidR="00A9589F" w:rsidRPr="00267D00">
        <w:rPr>
          <w:rFonts w:ascii="Verdana" w:eastAsia="Verdana" w:hAnsi="Verdana" w:cs="Verdana"/>
          <w:sz w:val="22"/>
          <w:szCs w:val="22"/>
        </w:rPr>
        <w:t>little</w:t>
      </w:r>
      <w:r w:rsidRPr="00267D00">
        <w:rPr>
          <w:rFonts w:ascii="Verdana" w:eastAsia="Verdana" w:hAnsi="Verdana" w:cs="Verdana"/>
          <w:sz w:val="22"/>
          <w:szCs w:val="22"/>
        </w:rPr>
        <w:t xml:space="preserve"> knowledge about how to proceed in this area.  That’s one book.  Another book that I’m working on is about more novel </w:t>
      </w:r>
      <w:r w:rsidR="00A9589F" w:rsidRPr="00267D00">
        <w:rPr>
          <w:rFonts w:ascii="Verdana" w:eastAsia="Verdana" w:hAnsi="Verdana" w:cs="Verdana"/>
          <w:sz w:val="22"/>
          <w:szCs w:val="22"/>
        </w:rPr>
        <w:t xml:space="preserve">and </w:t>
      </w:r>
      <w:r w:rsidRPr="00267D00">
        <w:rPr>
          <w:rFonts w:ascii="Verdana" w:eastAsia="Verdana" w:hAnsi="Verdana" w:cs="Verdana"/>
          <w:sz w:val="22"/>
          <w:szCs w:val="22"/>
        </w:rPr>
        <w:t xml:space="preserve">unusual ways to improve your well-being.  As positive </w:t>
      </w:r>
      <w:r w:rsidRPr="00267D00">
        <w:rPr>
          <w:rFonts w:ascii="Verdana" w:eastAsia="Verdana" w:hAnsi="Verdana" w:cs="Verdana"/>
          <w:sz w:val="22"/>
          <w:szCs w:val="22"/>
        </w:rPr>
        <w:lastRenderedPageBreak/>
        <w:t xml:space="preserve">psychology is developed there’s some pretty central and commonly known positive psychological interventions or positive psychology interventions, such as three good things and use your strengths and so forth, but there’s a whole bunch of other ways to improve your well-being that are </w:t>
      </w:r>
      <w:r w:rsidR="00A9589F" w:rsidRPr="00267D00">
        <w:rPr>
          <w:rFonts w:ascii="Verdana" w:eastAsia="Verdana" w:hAnsi="Verdana" w:cs="Verdana"/>
          <w:sz w:val="22"/>
          <w:szCs w:val="22"/>
        </w:rPr>
        <w:t xml:space="preserve">less </w:t>
      </w:r>
      <w:r w:rsidRPr="00267D00">
        <w:rPr>
          <w:rFonts w:ascii="Verdana" w:eastAsia="Verdana" w:hAnsi="Verdana" w:cs="Verdana"/>
          <w:sz w:val="22"/>
          <w:szCs w:val="22"/>
        </w:rPr>
        <w:t>well-known and they can be useful.</w:t>
      </w:r>
    </w:p>
    <w:p w14:paraId="19B131EF" w14:textId="77777777" w:rsidR="00A41F4D" w:rsidRPr="00267D00" w:rsidRDefault="00A41F4D">
      <w:pPr>
        <w:jc w:val="both"/>
        <w:rPr>
          <w:rFonts w:ascii="Verdana" w:eastAsia="Verdana" w:hAnsi="Verdana" w:cs="Verdana"/>
          <w:sz w:val="22"/>
          <w:szCs w:val="22"/>
        </w:rPr>
      </w:pPr>
    </w:p>
    <w:p w14:paraId="3DD550A0" w14:textId="4B87BB84"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Just to give you one example.  I think discomfort can be a pathway to well-being and so rather than living in a society </w:t>
      </w:r>
      <w:r w:rsidR="00A9589F" w:rsidRPr="00267D00">
        <w:rPr>
          <w:rFonts w:ascii="Verdana" w:eastAsia="Verdana" w:hAnsi="Verdana" w:cs="Verdana"/>
          <w:sz w:val="22"/>
          <w:szCs w:val="22"/>
        </w:rPr>
        <w:t>where we</w:t>
      </w:r>
      <w:r w:rsidRPr="00267D00">
        <w:rPr>
          <w:rFonts w:ascii="Verdana" w:eastAsia="Verdana" w:hAnsi="Verdana" w:cs="Verdana"/>
          <w:sz w:val="22"/>
          <w:szCs w:val="22"/>
        </w:rPr>
        <w:t xml:space="preserve"> use technology to avoid discomfort</w:t>
      </w:r>
      <w:r w:rsidR="00A9589F" w:rsidRPr="00267D00">
        <w:rPr>
          <w:rFonts w:ascii="Verdana" w:eastAsia="Verdana" w:hAnsi="Verdana" w:cs="Verdana"/>
          <w:sz w:val="22"/>
          <w:szCs w:val="22"/>
        </w:rPr>
        <w:t>,</w:t>
      </w:r>
      <w:r w:rsidRPr="00267D00">
        <w:rPr>
          <w:rFonts w:ascii="Verdana" w:eastAsia="Verdana" w:hAnsi="Verdana" w:cs="Verdana"/>
          <w:sz w:val="22"/>
          <w:szCs w:val="22"/>
        </w:rPr>
        <w:t xml:space="preserve"> I think discomfort can actually build part of your capability to experience well-being.  This book will be around about 12 or 13 different ideas about how to improve your well-being that are not so well recognized, but there is actually </w:t>
      </w:r>
      <w:r w:rsidR="00A9589F" w:rsidRPr="00267D00">
        <w:rPr>
          <w:rFonts w:ascii="Verdana" w:eastAsia="Verdana" w:hAnsi="Verdana" w:cs="Verdana"/>
          <w:sz w:val="22"/>
          <w:szCs w:val="22"/>
        </w:rPr>
        <w:t xml:space="preserve">an </w:t>
      </w:r>
      <w:r w:rsidRPr="00267D00">
        <w:rPr>
          <w:rFonts w:ascii="Verdana" w:eastAsia="Verdana" w:hAnsi="Verdana" w:cs="Verdana"/>
          <w:sz w:val="22"/>
          <w:szCs w:val="22"/>
        </w:rPr>
        <w:t>evidence based scientific literature around</w:t>
      </w:r>
      <w:r w:rsidR="00A9589F" w:rsidRPr="00267D00">
        <w:rPr>
          <w:rFonts w:ascii="Verdana" w:eastAsia="Verdana" w:hAnsi="Verdana" w:cs="Verdana"/>
          <w:sz w:val="22"/>
          <w:szCs w:val="22"/>
        </w:rPr>
        <w:t>, however it’s</w:t>
      </w:r>
      <w:r w:rsidRPr="00267D00">
        <w:rPr>
          <w:rFonts w:ascii="Verdana" w:eastAsia="Verdana" w:hAnsi="Verdana" w:cs="Verdana"/>
          <w:sz w:val="22"/>
          <w:szCs w:val="22"/>
        </w:rPr>
        <w:t xml:space="preserve"> </w:t>
      </w:r>
      <w:r w:rsidR="00A9589F" w:rsidRPr="00267D00">
        <w:rPr>
          <w:rFonts w:ascii="Verdana" w:eastAsia="Verdana" w:hAnsi="Verdana" w:cs="Verdana"/>
          <w:sz w:val="22"/>
          <w:szCs w:val="22"/>
        </w:rPr>
        <w:t xml:space="preserve"> </w:t>
      </w:r>
      <w:r w:rsidRPr="00267D00">
        <w:rPr>
          <w:rFonts w:ascii="Verdana" w:eastAsia="Verdana" w:hAnsi="Verdana" w:cs="Verdana"/>
          <w:sz w:val="22"/>
          <w:szCs w:val="22"/>
        </w:rPr>
        <w:t>unknown largely to the positive psychology in well-being science community.</w:t>
      </w:r>
    </w:p>
    <w:p w14:paraId="3B82E9CF" w14:textId="77777777" w:rsidR="00A41F4D" w:rsidRPr="00267D00" w:rsidRDefault="00A41F4D">
      <w:pPr>
        <w:jc w:val="both"/>
        <w:rPr>
          <w:rFonts w:ascii="Verdana" w:eastAsia="Verdana" w:hAnsi="Verdana" w:cs="Verdana"/>
          <w:sz w:val="22"/>
          <w:szCs w:val="22"/>
        </w:rPr>
      </w:pPr>
    </w:p>
    <w:p w14:paraId="28508251"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01:30:14 – 01:31:55</w:t>
      </w:r>
    </w:p>
    <w:p w14:paraId="33A42848" w14:textId="77777777" w:rsidR="00A41F4D" w:rsidRPr="00267D00" w:rsidRDefault="001472A9">
      <w:pPr>
        <w:jc w:val="both"/>
        <w:rPr>
          <w:rFonts w:ascii="Verdana" w:eastAsia="Verdana" w:hAnsi="Verdana" w:cs="Verdana"/>
          <w:sz w:val="22"/>
          <w:szCs w:val="22"/>
        </w:rPr>
      </w:pPr>
      <w:sdt>
        <w:sdtPr>
          <w:tag w:val="goog_rdk_0"/>
          <w:id w:val="351618095"/>
        </w:sdtPr>
        <w:sdtEndPr/>
        <w:sdtContent>
          <w:r w:rsidR="008463CD" w:rsidRPr="00267D00">
            <w:rPr>
              <w:rFonts w:ascii="Arial Unicode MS" w:eastAsia="Arial Unicode MS" w:hAnsi="Arial Unicode MS" w:cs="Arial Unicode MS"/>
              <w:sz w:val="22"/>
              <w:szCs w:val="22"/>
            </w:rPr>
            <w:t>(英語)</w:t>
          </w:r>
        </w:sdtContent>
      </w:sdt>
    </w:p>
    <w:p w14:paraId="3BAA173E" w14:textId="77777777" w:rsidR="00A41F4D" w:rsidRPr="00267D00" w:rsidRDefault="00A41F4D">
      <w:pPr>
        <w:jc w:val="both"/>
        <w:rPr>
          <w:rFonts w:ascii="Verdana" w:eastAsia="Verdana" w:hAnsi="Verdana" w:cs="Verdana"/>
          <w:sz w:val="22"/>
          <w:szCs w:val="22"/>
        </w:rPr>
      </w:pPr>
    </w:p>
    <w:p w14:paraId="074A6B23" w14:textId="77777777" w:rsidR="00A41F4D" w:rsidRPr="00267D00" w:rsidRDefault="001472A9">
      <w:pPr>
        <w:jc w:val="both"/>
        <w:rPr>
          <w:rFonts w:ascii="Verdana" w:eastAsia="Verdana" w:hAnsi="Verdana" w:cs="Verdana"/>
          <w:sz w:val="22"/>
          <w:szCs w:val="22"/>
        </w:rPr>
      </w:pPr>
      <w:sdt>
        <w:sdtPr>
          <w:tag w:val="goog_rdk_1"/>
          <w:id w:val="149799393"/>
        </w:sdtPr>
        <w:sdtEndPr/>
        <w:sdtContent>
          <w:r w:rsidR="008463CD" w:rsidRPr="00267D00">
            <w:rPr>
              <w:rFonts w:ascii="Arial Unicode MS" w:eastAsia="Arial Unicode MS" w:hAnsi="Arial Unicode MS" w:cs="Arial Unicode MS"/>
              <w:sz w:val="22"/>
              <w:szCs w:val="22"/>
            </w:rPr>
            <w:t>Ａ－　今、お話しになった中で、二つだけ説明したいんですけれど、一つ目はそこにいらっしゃる(＊＊＊マツクマ＠01:30:23)さんの尽力もあって、ラシッド先生から提案があって、日本のpositive psychologyの医学界が、今、Aaron先生、Jarden先生がお話しになった倫理的なガイドラインの国際的な文書ですね。それにわれわれが署名をしたものが(＊＊＊＊カンゴウ＠01:30:44)されてるんですよね。そのときには気が付いてなかったんですけれども、実はJarden先生が第一著者、オーサーで、初めのドラフトは彼が書いたっていうことなんですよね。私もあのガイドラインを見て、非常に思想的に哲学的にしっかりしてるなあと思ったところ、哲学的なバックグラウンドがあるっていうことで、それもとても(＃＃＃＃＠01:31:04)だったので、その件も話していただきたいなあっていうことで、きょうお願いしたわけ。これからまた、それを聞いてみたいと思います。</w:t>
          </w:r>
        </w:sdtContent>
      </w:sdt>
    </w:p>
    <w:p w14:paraId="4CFCC760" w14:textId="77777777" w:rsidR="00A41F4D" w:rsidRPr="00267D00" w:rsidRDefault="001472A9">
      <w:pPr>
        <w:jc w:val="both"/>
        <w:rPr>
          <w:rFonts w:ascii="Verdana" w:eastAsia="Verdana" w:hAnsi="Verdana" w:cs="Verdana"/>
          <w:sz w:val="22"/>
          <w:szCs w:val="22"/>
        </w:rPr>
      </w:pPr>
      <w:sdt>
        <w:sdtPr>
          <w:tag w:val="goog_rdk_2"/>
          <w:id w:val="1255326029"/>
        </w:sdtPr>
        <w:sdtEndPr/>
        <w:sdtContent>
          <w:r w:rsidR="008463CD" w:rsidRPr="00267D00">
            <w:rPr>
              <w:rFonts w:ascii="Arial Unicode MS" w:eastAsia="Arial Unicode MS" w:hAnsi="Arial Unicode MS" w:cs="Arial Unicode MS"/>
              <w:sz w:val="22"/>
              <w:szCs w:val="22"/>
            </w:rPr>
            <w:t xml:space="preserve">　それから、2点目なんですけど、後でまた質問なんかでぜひ(＃＃＃＃＠01:31:15)この『Wellbeing, Recovery and Mental Health』っていう、Oades先生、Jarden先生が編者だっていう、この本の中にお二人とも3、4本、論文書いてらっしゃってですね。その中には、もちろんメンタルヘルスの問題も入ってるんですけれども、同時にJarden先生の場合はポリシーの問題。それも、一般的なwell-beingとポリシーの関係の論文とか。あと、オーストラリアとかニュージーランドのポリシーに、どういうふうにpositive psychologyやwell-being関わってるかっていうことについての、まとめみたいなこともやってらっしゃって。この間の(＊＊＊＊ニッパ＠01:31:49)でちょうど報告されてたんですよね。きょう、今もざっとその(＃＃＃＃＠01:31:52)のお話しだったんで、2点絞って聞いてみたいと思います。</w:t>
          </w:r>
        </w:sdtContent>
      </w:sdt>
    </w:p>
    <w:p w14:paraId="1879876B" w14:textId="77777777" w:rsidR="00A41F4D" w:rsidRPr="00267D00" w:rsidRDefault="00A41F4D">
      <w:pPr>
        <w:jc w:val="both"/>
        <w:rPr>
          <w:rFonts w:ascii="Verdana" w:eastAsia="Verdana" w:hAnsi="Verdana" w:cs="Verdana"/>
          <w:sz w:val="22"/>
          <w:szCs w:val="22"/>
        </w:rPr>
      </w:pPr>
    </w:p>
    <w:p w14:paraId="094CC9AC"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Male Speaker</w:t>
      </w:r>
    </w:p>
    <w:p w14:paraId="61E18EFE" w14:textId="09DCCC63"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My first question that you are talking about </w:t>
      </w:r>
      <w:r w:rsidR="00A9589F" w:rsidRPr="00267D00">
        <w:rPr>
          <w:rFonts w:ascii="Verdana" w:eastAsia="Verdana" w:hAnsi="Verdana" w:cs="Verdana"/>
          <w:sz w:val="22"/>
          <w:szCs w:val="22"/>
        </w:rPr>
        <w:t xml:space="preserve">ethics </w:t>
      </w:r>
      <w:r w:rsidRPr="00267D00">
        <w:rPr>
          <w:rFonts w:ascii="Verdana" w:eastAsia="Verdana" w:hAnsi="Verdana" w:cs="Verdana"/>
          <w:sz w:val="22"/>
          <w:szCs w:val="22"/>
        </w:rPr>
        <w:t xml:space="preserve">guidelines.  I was very impressed to read the </w:t>
      </w:r>
      <w:r w:rsidR="00A9589F" w:rsidRPr="00267D00">
        <w:rPr>
          <w:rFonts w:ascii="Verdana" w:eastAsia="Verdana" w:hAnsi="Verdana" w:cs="Verdana"/>
          <w:sz w:val="22"/>
          <w:szCs w:val="22"/>
        </w:rPr>
        <w:t xml:space="preserve">ethics </w:t>
      </w:r>
      <w:r w:rsidRPr="00267D00">
        <w:rPr>
          <w:rFonts w:ascii="Verdana" w:eastAsia="Verdana" w:hAnsi="Verdana" w:cs="Verdana"/>
          <w:sz w:val="22"/>
          <w:szCs w:val="22"/>
        </w:rPr>
        <w:t xml:space="preserve">guideline, because it is based on some philosophical ground rather than the practical matters. Could you just </w:t>
      </w:r>
      <w:r w:rsidRPr="00267D00">
        <w:rPr>
          <w:rFonts w:ascii="Verdana" w:eastAsia="Verdana" w:hAnsi="Verdana" w:cs="Verdana"/>
          <w:sz w:val="22"/>
          <w:szCs w:val="22"/>
        </w:rPr>
        <w:lastRenderedPageBreak/>
        <w:t>explain a bit about philosophical ideas or theoretical ideas behind the ethical guideline?  That’s my first question.</w:t>
      </w:r>
    </w:p>
    <w:p w14:paraId="2537995E" w14:textId="77777777" w:rsidR="00A41F4D" w:rsidRPr="00267D00" w:rsidRDefault="00A41F4D">
      <w:pPr>
        <w:jc w:val="both"/>
        <w:rPr>
          <w:rFonts w:ascii="Verdana" w:eastAsia="Verdana" w:hAnsi="Verdana" w:cs="Verdana"/>
          <w:sz w:val="22"/>
          <w:szCs w:val="22"/>
        </w:rPr>
      </w:pPr>
    </w:p>
    <w:p w14:paraId="61035E9F"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Aaron Jarden</w:t>
      </w:r>
    </w:p>
    <w:p w14:paraId="5951F1CC" w14:textId="27CE7E0E"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I have to get it in my mind myself– can you remember what was those ideas</w:t>
      </w:r>
      <w:r w:rsidR="00A9589F" w:rsidRPr="00267D00">
        <w:rPr>
          <w:rFonts w:ascii="Verdana" w:eastAsia="Verdana" w:hAnsi="Verdana" w:cs="Verdana"/>
          <w:sz w:val="22"/>
          <w:szCs w:val="22"/>
        </w:rPr>
        <w:t xml:space="preserve"> were and then I can comment better</w:t>
      </w:r>
      <w:r w:rsidRPr="00267D00">
        <w:rPr>
          <w:rFonts w:ascii="Verdana" w:eastAsia="Verdana" w:hAnsi="Verdana" w:cs="Verdana"/>
          <w:sz w:val="22"/>
          <w:szCs w:val="22"/>
        </w:rPr>
        <w:t xml:space="preserve">?  Can you remind me of </w:t>
      </w:r>
      <w:r w:rsidR="00A9589F" w:rsidRPr="00267D00">
        <w:rPr>
          <w:rFonts w:ascii="Verdana" w:eastAsia="Verdana" w:hAnsi="Verdana" w:cs="Verdana"/>
          <w:sz w:val="22"/>
          <w:szCs w:val="22"/>
        </w:rPr>
        <w:t xml:space="preserve">that? </w:t>
      </w:r>
    </w:p>
    <w:p w14:paraId="37B5F880" w14:textId="77777777" w:rsidR="00A41F4D" w:rsidRPr="00267D00" w:rsidRDefault="00A41F4D">
      <w:pPr>
        <w:jc w:val="both"/>
        <w:rPr>
          <w:rFonts w:ascii="Verdana" w:eastAsia="Verdana" w:hAnsi="Verdana" w:cs="Verdana"/>
          <w:sz w:val="22"/>
          <w:szCs w:val="22"/>
        </w:rPr>
      </w:pPr>
    </w:p>
    <w:p w14:paraId="5B0B14B9"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Male Speaker</w:t>
      </w:r>
    </w:p>
    <w:p w14:paraId="5326EF52"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Sorry, I don’t have paper at the moment.</w:t>
      </w:r>
    </w:p>
    <w:p w14:paraId="17B80F22" w14:textId="77777777" w:rsidR="00A41F4D" w:rsidRPr="00267D00" w:rsidRDefault="00A41F4D">
      <w:pPr>
        <w:jc w:val="both"/>
        <w:rPr>
          <w:rFonts w:ascii="Verdana" w:eastAsia="Verdana" w:hAnsi="Verdana" w:cs="Verdana"/>
          <w:sz w:val="22"/>
          <w:szCs w:val="22"/>
        </w:rPr>
      </w:pPr>
    </w:p>
    <w:p w14:paraId="0B2945E0"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Aaron Jarden</w:t>
      </w:r>
    </w:p>
    <w:p w14:paraId="496A5088" w14:textId="17082F8C"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I remember the development of those</w:t>
      </w:r>
      <w:r w:rsidR="00A9589F" w:rsidRPr="00267D00">
        <w:rPr>
          <w:rFonts w:ascii="Verdana" w:eastAsia="Verdana" w:hAnsi="Verdana" w:cs="Verdana"/>
          <w:sz w:val="22"/>
          <w:szCs w:val="22"/>
        </w:rPr>
        <w:t xml:space="preserve"> guidelines though</w:t>
      </w:r>
      <w:r w:rsidRPr="00267D00">
        <w:rPr>
          <w:rFonts w:ascii="Verdana" w:eastAsia="Verdana" w:hAnsi="Verdana" w:cs="Verdana"/>
          <w:sz w:val="22"/>
          <w:szCs w:val="22"/>
        </w:rPr>
        <w:t xml:space="preserve">.  This is a project which took almost three years in collaboration with </w:t>
      </w:r>
      <w:r w:rsidR="00A9589F" w:rsidRPr="00267D00">
        <w:rPr>
          <w:rFonts w:ascii="Verdana" w:eastAsia="Verdana" w:hAnsi="Verdana" w:cs="Verdana"/>
          <w:sz w:val="22"/>
          <w:szCs w:val="22"/>
        </w:rPr>
        <w:t>collogues from the</w:t>
      </w:r>
      <w:r w:rsidRPr="00267D00">
        <w:rPr>
          <w:rFonts w:ascii="Verdana" w:eastAsia="Verdana" w:hAnsi="Verdana" w:cs="Verdana"/>
          <w:sz w:val="22"/>
          <w:szCs w:val="22"/>
        </w:rPr>
        <w:t xml:space="preserve"> University of East London, Canada</w:t>
      </w:r>
      <w:r w:rsidR="00A9589F" w:rsidRPr="00267D00">
        <w:rPr>
          <w:rFonts w:ascii="Verdana" w:eastAsia="Verdana" w:hAnsi="Verdana" w:cs="Verdana"/>
          <w:sz w:val="22"/>
          <w:szCs w:val="22"/>
        </w:rPr>
        <w:t>, New Zealand,</w:t>
      </w:r>
      <w:r w:rsidRPr="00267D00">
        <w:rPr>
          <w:rFonts w:ascii="Verdana" w:eastAsia="Verdana" w:hAnsi="Verdana" w:cs="Verdana"/>
          <w:sz w:val="22"/>
          <w:szCs w:val="22"/>
        </w:rPr>
        <w:t xml:space="preserve"> but I think we started off</w:t>
      </w:r>
      <w:r w:rsidR="00A9589F" w:rsidRPr="00267D00">
        <w:rPr>
          <w:rFonts w:ascii="Verdana" w:eastAsia="Verdana" w:hAnsi="Verdana" w:cs="Verdana"/>
          <w:sz w:val="22"/>
          <w:szCs w:val="22"/>
        </w:rPr>
        <w:t xml:space="preserve"> with philosophical discussions</w:t>
      </w:r>
      <w:r w:rsidRPr="00267D00">
        <w:rPr>
          <w:rFonts w:ascii="Verdana" w:eastAsia="Verdana" w:hAnsi="Verdana" w:cs="Verdana"/>
          <w:sz w:val="22"/>
          <w:szCs w:val="22"/>
        </w:rPr>
        <w:t xml:space="preserve">.  </w:t>
      </w:r>
    </w:p>
    <w:p w14:paraId="0EA0470D" w14:textId="77777777" w:rsidR="00A41F4D" w:rsidRPr="00267D00" w:rsidRDefault="00A41F4D">
      <w:pPr>
        <w:jc w:val="both"/>
        <w:rPr>
          <w:rFonts w:ascii="Verdana" w:eastAsia="Verdana" w:hAnsi="Verdana" w:cs="Verdana"/>
          <w:sz w:val="22"/>
          <w:szCs w:val="22"/>
        </w:rPr>
      </w:pPr>
    </w:p>
    <w:p w14:paraId="35D288CD"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Male Speaker</w:t>
      </w:r>
    </w:p>
    <w:p w14:paraId="68D6FA76" w14:textId="3A2E2196"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Okay.  Let me ask </w:t>
      </w:r>
      <w:r w:rsidR="00A9589F" w:rsidRPr="00267D00">
        <w:rPr>
          <w:rFonts w:ascii="Verdana" w:eastAsia="Verdana" w:hAnsi="Verdana" w:cs="Verdana"/>
          <w:sz w:val="22"/>
          <w:szCs w:val="22"/>
        </w:rPr>
        <w:t xml:space="preserve">the </w:t>
      </w:r>
      <w:r w:rsidRPr="00267D00">
        <w:rPr>
          <w:rFonts w:ascii="Verdana" w:eastAsia="Verdana" w:hAnsi="Verdana" w:cs="Verdana"/>
          <w:sz w:val="22"/>
          <w:szCs w:val="22"/>
        </w:rPr>
        <w:t xml:space="preserve">next question.  You introduced your views on policy, for policy on New Zealand and Australia.  Please explain to us a bit of </w:t>
      </w:r>
      <w:r w:rsidR="00A9589F" w:rsidRPr="00267D00">
        <w:rPr>
          <w:rFonts w:ascii="Verdana" w:eastAsia="Verdana" w:hAnsi="Verdana" w:cs="Verdana"/>
          <w:sz w:val="22"/>
          <w:szCs w:val="22"/>
        </w:rPr>
        <w:t xml:space="preserve">what has been happening regarding </w:t>
      </w:r>
      <w:r w:rsidRPr="00267D00">
        <w:rPr>
          <w:rFonts w:ascii="Verdana" w:eastAsia="Verdana" w:hAnsi="Verdana" w:cs="Verdana"/>
          <w:sz w:val="22"/>
          <w:szCs w:val="22"/>
        </w:rPr>
        <w:t xml:space="preserve">well-being </w:t>
      </w:r>
      <w:r w:rsidR="00A9589F" w:rsidRPr="00267D00">
        <w:rPr>
          <w:rFonts w:ascii="Verdana" w:eastAsia="Verdana" w:hAnsi="Verdana" w:cs="Verdana"/>
          <w:sz w:val="22"/>
          <w:szCs w:val="22"/>
        </w:rPr>
        <w:t xml:space="preserve">with  </w:t>
      </w:r>
      <w:r w:rsidRPr="00267D00">
        <w:rPr>
          <w:rFonts w:ascii="Verdana" w:eastAsia="Verdana" w:hAnsi="Verdana" w:cs="Verdana"/>
          <w:sz w:val="22"/>
          <w:szCs w:val="22"/>
        </w:rPr>
        <w:t xml:space="preserve">public policy </w:t>
      </w:r>
      <w:r w:rsidR="00A9589F" w:rsidRPr="00267D00">
        <w:rPr>
          <w:rFonts w:ascii="Verdana" w:eastAsia="Verdana" w:hAnsi="Verdana" w:cs="Verdana"/>
          <w:sz w:val="22"/>
          <w:szCs w:val="22"/>
        </w:rPr>
        <w:t xml:space="preserve">in </w:t>
      </w:r>
      <w:r w:rsidRPr="00267D00">
        <w:rPr>
          <w:rFonts w:ascii="Verdana" w:eastAsia="Verdana" w:hAnsi="Verdana" w:cs="Verdana"/>
          <w:sz w:val="22"/>
          <w:szCs w:val="22"/>
        </w:rPr>
        <w:t>Australia and New Zealand?</w:t>
      </w:r>
    </w:p>
    <w:p w14:paraId="1A53607A" w14:textId="77777777" w:rsidR="00A41F4D" w:rsidRPr="00267D00" w:rsidRDefault="00A41F4D">
      <w:pPr>
        <w:jc w:val="both"/>
        <w:rPr>
          <w:rFonts w:ascii="Verdana" w:eastAsia="Verdana" w:hAnsi="Verdana" w:cs="Verdana"/>
          <w:sz w:val="22"/>
          <w:szCs w:val="22"/>
        </w:rPr>
      </w:pPr>
    </w:p>
    <w:p w14:paraId="0BA8F979"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Aaron Jarden</w:t>
      </w:r>
    </w:p>
    <w:p w14:paraId="6C773F91" w14:textId="358C28E2" w:rsidR="00A41F4D" w:rsidRPr="00267D00" w:rsidRDefault="001472A9">
      <w:pPr>
        <w:jc w:val="both"/>
        <w:rPr>
          <w:rFonts w:ascii="Verdana" w:eastAsia="Verdana" w:hAnsi="Verdana" w:cs="Verdana"/>
          <w:sz w:val="22"/>
          <w:szCs w:val="22"/>
        </w:rPr>
      </w:pPr>
      <w:sdt>
        <w:sdtPr>
          <w:tag w:val="goog_rdk_3"/>
          <w:id w:val="24071796"/>
        </w:sdtPr>
        <w:sdtEndPr/>
        <w:sdtContent>
          <w:r w:rsidR="008463CD" w:rsidRPr="00267D00">
            <w:rPr>
              <w:rFonts w:ascii="Arial Unicode MS" w:eastAsia="Arial Unicode MS" w:hAnsi="Arial Unicode MS" w:cs="Arial Unicode MS"/>
              <w:sz w:val="22"/>
              <w:szCs w:val="22"/>
            </w:rPr>
            <w:t xml:space="preserve">Yes.  </w:t>
          </w:r>
          <w:r w:rsidR="00A9589F" w:rsidRPr="00267D00">
            <w:rPr>
              <w:rFonts w:ascii="Arial Unicode MS" w:eastAsia="Arial Unicode MS" w:hAnsi="Arial Unicode MS" w:cs="Arial Unicode MS"/>
              <w:sz w:val="22"/>
              <w:szCs w:val="22"/>
            </w:rPr>
            <w:t>We wrote a book chapter on the policies of wellbeing in Australia and New Zealand. Fi</w:t>
          </w:r>
          <w:r w:rsidR="008463CD" w:rsidRPr="00267D00">
            <w:rPr>
              <w:rFonts w:ascii="Arial Unicode MS" w:eastAsia="Arial Unicode MS" w:hAnsi="Arial Unicode MS" w:cs="Arial Unicode MS"/>
              <w:sz w:val="22"/>
              <w:szCs w:val="22"/>
            </w:rPr>
            <w:t xml:space="preserve">rstly, </w:t>
          </w:r>
          <w:r w:rsidR="00A9589F" w:rsidRPr="00267D00">
            <w:rPr>
              <w:rFonts w:ascii="Arial Unicode MS" w:eastAsia="Arial Unicode MS" w:hAnsi="Arial Unicode MS" w:cs="Arial Unicode MS"/>
              <w:sz w:val="22"/>
              <w:szCs w:val="22"/>
            </w:rPr>
            <w:t xml:space="preserve">we looked </w:t>
          </w:r>
          <w:r w:rsidR="008463CD" w:rsidRPr="00267D00">
            <w:rPr>
              <w:rFonts w:ascii="Arial Unicode MS" w:eastAsia="Arial Unicode MS" w:hAnsi="Arial Unicode MS" w:cs="Arial Unicode MS"/>
              <w:sz w:val="22"/>
              <w:szCs w:val="22"/>
            </w:rPr>
            <w:t>to see what of all the public policy</w:t>
          </w:r>
          <w:r w:rsidR="00A9589F" w:rsidRPr="00267D00">
            <w:rPr>
              <w:rFonts w:ascii="Arial Unicode MS" w:eastAsia="Arial Unicode MS" w:hAnsi="Arial Unicode MS" w:cs="Arial Unicode MS"/>
              <w:sz w:val="22"/>
              <w:szCs w:val="22"/>
            </w:rPr>
            <w:t>,</w:t>
          </w:r>
          <w:r w:rsidR="008463CD" w:rsidRPr="00267D00">
            <w:rPr>
              <w:rFonts w:ascii="Arial Unicode MS" w:eastAsia="Arial Unicode MS" w:hAnsi="Arial Unicode MS" w:cs="Arial Unicode MS"/>
              <w:sz w:val="22"/>
              <w:szCs w:val="22"/>
            </w:rPr>
            <w:t xml:space="preserve"> what was actually well-being oriented, what’s the policy that New Zealand and Australia developed and </w:t>
          </w:r>
          <w:r w:rsidR="008F3240" w:rsidRPr="00267D00">
            <w:rPr>
              <w:rFonts w:ascii="Arial Unicode MS" w:eastAsia="Arial Unicode MS" w:hAnsi="Arial Unicode MS" w:cs="Arial Unicode MS"/>
              <w:sz w:val="22"/>
              <w:szCs w:val="22"/>
            </w:rPr>
            <w:t xml:space="preserve">were </w:t>
          </w:r>
          <w:r w:rsidR="008463CD" w:rsidRPr="00267D00">
            <w:rPr>
              <w:rFonts w:ascii="Arial Unicode MS" w:eastAsia="Arial Unicode MS" w:hAnsi="Arial Unicode MS" w:cs="Arial Unicode MS"/>
              <w:sz w:val="22"/>
              <w:szCs w:val="22"/>
            </w:rPr>
            <w:t xml:space="preserve">implementing, what relations </w:t>
          </w:r>
          <w:r w:rsidR="008F3240" w:rsidRPr="00267D00">
            <w:rPr>
              <w:rFonts w:ascii="Arial Unicode MS" w:eastAsia="Arial Unicode MS" w:hAnsi="Arial Unicode MS" w:cs="Arial Unicode MS"/>
              <w:sz w:val="22"/>
              <w:szCs w:val="22"/>
            </w:rPr>
            <w:t>did it</w:t>
          </w:r>
          <w:r w:rsidR="008463CD" w:rsidRPr="00267D00">
            <w:rPr>
              <w:rFonts w:ascii="Arial Unicode MS" w:eastAsia="Arial Unicode MS" w:hAnsi="Arial Unicode MS" w:cs="Arial Unicode MS"/>
              <w:sz w:val="22"/>
              <w:szCs w:val="22"/>
            </w:rPr>
            <w:t xml:space="preserve"> have with well-being and we found that the two countries have slightly different </w:t>
          </w:r>
          <w:r w:rsidR="008F3240" w:rsidRPr="00267D00">
            <w:rPr>
              <w:rFonts w:ascii="Arial Unicode MS" w:eastAsia="Arial Unicode MS" w:hAnsi="Arial Unicode MS" w:cs="Arial Unicode MS"/>
              <w:sz w:val="22"/>
              <w:szCs w:val="22"/>
            </w:rPr>
            <w:t>importance’s</w:t>
          </w:r>
          <w:r w:rsidR="008463CD" w:rsidRPr="00267D00">
            <w:rPr>
              <w:rFonts w:ascii="Arial Unicode MS" w:eastAsia="Arial Unicode MS" w:hAnsi="Arial Unicode MS" w:cs="Arial Unicode MS"/>
              <w:sz w:val="22"/>
              <w:szCs w:val="22"/>
            </w:rPr>
            <w:t xml:space="preserve"> placed on well-being.  Ｗe looked at how the term well-being was used in policy, but it’s really interesting to see the trajectory of New Zealand in particular, it was probably about 8 years ago or 9 years ago now where we convinced</w:t>
          </w:r>
        </w:sdtContent>
      </w:sdt>
      <w:r w:rsidR="008463CD" w:rsidRPr="00267D00">
        <w:rPr>
          <w:rFonts w:ascii="Verdana" w:eastAsia="Verdana" w:hAnsi="Verdana" w:cs="Verdana"/>
          <w:sz w:val="22"/>
          <w:szCs w:val="22"/>
        </w:rPr>
        <w:t xml:space="preserve"> </w:t>
      </w:r>
      <w:r w:rsidR="008F3240" w:rsidRPr="00267D00">
        <w:rPr>
          <w:rFonts w:ascii="Verdana" w:eastAsia="Verdana" w:hAnsi="Verdana" w:cs="Verdana"/>
          <w:sz w:val="22"/>
          <w:szCs w:val="22"/>
        </w:rPr>
        <w:t xml:space="preserve">Statistics </w:t>
      </w:r>
      <w:r w:rsidR="008463CD" w:rsidRPr="00267D00">
        <w:rPr>
          <w:rFonts w:ascii="Verdana" w:eastAsia="Verdana" w:hAnsi="Verdana" w:cs="Verdana"/>
          <w:sz w:val="22"/>
          <w:szCs w:val="22"/>
        </w:rPr>
        <w:t>New Zealand to really focus on measuring well-being at an international level.  They included more items specifically around psychological well-being</w:t>
      </w:r>
      <w:r w:rsidR="008F3240" w:rsidRPr="00267D00">
        <w:rPr>
          <w:rFonts w:ascii="Verdana" w:eastAsia="Verdana" w:hAnsi="Verdana" w:cs="Verdana"/>
          <w:sz w:val="22"/>
          <w:szCs w:val="22"/>
        </w:rPr>
        <w:t>,</w:t>
      </w:r>
      <w:r w:rsidR="008463CD" w:rsidRPr="00267D00">
        <w:rPr>
          <w:rFonts w:ascii="Verdana" w:eastAsia="Verdana" w:hAnsi="Verdana" w:cs="Verdana"/>
          <w:sz w:val="22"/>
          <w:szCs w:val="22"/>
        </w:rPr>
        <w:t xml:space="preserve"> and from that</w:t>
      </w:r>
      <w:r w:rsidR="008F3240" w:rsidRPr="00267D00">
        <w:rPr>
          <w:rFonts w:ascii="Verdana" w:eastAsia="Verdana" w:hAnsi="Verdana" w:cs="Verdana"/>
          <w:sz w:val="22"/>
          <w:szCs w:val="22"/>
        </w:rPr>
        <w:t>,</w:t>
      </w:r>
      <w:r w:rsidR="008463CD" w:rsidRPr="00267D00">
        <w:rPr>
          <w:rFonts w:ascii="Verdana" w:eastAsia="Verdana" w:hAnsi="Verdana" w:cs="Verdana"/>
          <w:sz w:val="22"/>
          <w:szCs w:val="22"/>
        </w:rPr>
        <w:t xml:space="preserve"> because they’re </w:t>
      </w:r>
      <w:r w:rsidR="008F3240" w:rsidRPr="00267D00">
        <w:rPr>
          <w:rFonts w:ascii="Verdana" w:eastAsia="Verdana" w:hAnsi="Verdana" w:cs="Verdana"/>
          <w:sz w:val="22"/>
          <w:szCs w:val="22"/>
        </w:rPr>
        <w:t xml:space="preserve">in </w:t>
      </w:r>
      <w:r w:rsidR="008463CD" w:rsidRPr="00267D00">
        <w:rPr>
          <w:rFonts w:ascii="Verdana" w:eastAsia="Verdana" w:hAnsi="Verdana" w:cs="Verdana"/>
          <w:sz w:val="22"/>
          <w:szCs w:val="22"/>
        </w:rPr>
        <w:t>such close collaboration with the Department of Treasury</w:t>
      </w:r>
      <w:r w:rsidR="008F3240" w:rsidRPr="00267D00">
        <w:rPr>
          <w:rFonts w:ascii="Verdana" w:eastAsia="Verdana" w:hAnsi="Verdana" w:cs="Verdana"/>
          <w:sz w:val="22"/>
          <w:szCs w:val="22"/>
        </w:rPr>
        <w:t xml:space="preserve">, </w:t>
      </w:r>
      <w:r w:rsidR="008463CD" w:rsidRPr="00267D00">
        <w:rPr>
          <w:rFonts w:ascii="Verdana" w:eastAsia="Verdana" w:hAnsi="Verdana" w:cs="Verdana"/>
          <w:sz w:val="22"/>
          <w:szCs w:val="22"/>
        </w:rPr>
        <w:t xml:space="preserve"> </w:t>
      </w:r>
      <w:r w:rsidR="008F3240" w:rsidRPr="00267D00">
        <w:rPr>
          <w:rFonts w:ascii="Verdana" w:eastAsia="Verdana" w:hAnsi="Verdana" w:cs="Verdana"/>
          <w:sz w:val="22"/>
          <w:szCs w:val="22"/>
        </w:rPr>
        <w:t>it started</w:t>
      </w:r>
      <w:r w:rsidR="008463CD" w:rsidRPr="00267D00">
        <w:rPr>
          <w:rFonts w:ascii="Verdana" w:eastAsia="Verdana" w:hAnsi="Verdana" w:cs="Verdana"/>
          <w:sz w:val="22"/>
          <w:szCs w:val="22"/>
        </w:rPr>
        <w:t xml:space="preserve"> conversations around their </w:t>
      </w:r>
      <w:r w:rsidR="008F3240" w:rsidRPr="00267D00">
        <w:rPr>
          <w:rFonts w:ascii="Verdana" w:eastAsia="Verdana" w:hAnsi="Verdana" w:cs="Verdana"/>
          <w:sz w:val="22"/>
          <w:szCs w:val="22"/>
        </w:rPr>
        <w:t>L</w:t>
      </w:r>
      <w:r w:rsidR="008463CD" w:rsidRPr="00267D00">
        <w:rPr>
          <w:rFonts w:ascii="Verdana" w:eastAsia="Verdana" w:hAnsi="Verdana" w:cs="Verdana"/>
          <w:sz w:val="22"/>
          <w:szCs w:val="22"/>
        </w:rPr>
        <w:t xml:space="preserve">iving </w:t>
      </w:r>
      <w:r w:rsidR="008F3240" w:rsidRPr="00267D00">
        <w:rPr>
          <w:rFonts w:ascii="Verdana" w:eastAsia="Verdana" w:hAnsi="Verdana" w:cs="Verdana"/>
          <w:sz w:val="22"/>
          <w:szCs w:val="22"/>
        </w:rPr>
        <w:t>S</w:t>
      </w:r>
      <w:r w:rsidR="008463CD" w:rsidRPr="00267D00">
        <w:rPr>
          <w:rFonts w:ascii="Verdana" w:eastAsia="Verdana" w:hAnsi="Verdana" w:cs="Verdana"/>
          <w:sz w:val="22"/>
          <w:szCs w:val="22"/>
        </w:rPr>
        <w:t xml:space="preserve">tandards </w:t>
      </w:r>
      <w:r w:rsidR="008F3240" w:rsidRPr="00267D00">
        <w:rPr>
          <w:rFonts w:ascii="Verdana" w:eastAsia="Verdana" w:hAnsi="Verdana" w:cs="Verdana"/>
          <w:sz w:val="22"/>
          <w:szCs w:val="22"/>
        </w:rPr>
        <w:t>F</w:t>
      </w:r>
      <w:r w:rsidR="008463CD" w:rsidRPr="00267D00">
        <w:rPr>
          <w:rFonts w:ascii="Verdana" w:eastAsia="Verdana" w:hAnsi="Verdana" w:cs="Verdana"/>
          <w:sz w:val="22"/>
          <w:szCs w:val="22"/>
        </w:rPr>
        <w:t xml:space="preserve">ramework </w:t>
      </w:r>
      <w:r w:rsidR="008F3240" w:rsidRPr="00267D00">
        <w:rPr>
          <w:rFonts w:ascii="Verdana" w:eastAsia="Verdana" w:hAnsi="Verdana" w:cs="Verdana"/>
          <w:sz w:val="22"/>
          <w:szCs w:val="22"/>
        </w:rPr>
        <w:t xml:space="preserve">(a kind of wellbeing framework) </w:t>
      </w:r>
      <w:r w:rsidR="008463CD" w:rsidRPr="00267D00">
        <w:rPr>
          <w:rFonts w:ascii="Verdana" w:eastAsia="Verdana" w:hAnsi="Verdana" w:cs="Verdana"/>
          <w:sz w:val="22"/>
          <w:szCs w:val="22"/>
        </w:rPr>
        <w:t xml:space="preserve">and how they’re related to the same </w:t>
      </w:r>
      <w:r w:rsidR="008F3240" w:rsidRPr="00267D00">
        <w:rPr>
          <w:rFonts w:ascii="Verdana" w:eastAsia="Verdana" w:hAnsi="Verdana" w:cs="Verdana"/>
          <w:sz w:val="22"/>
          <w:szCs w:val="22"/>
        </w:rPr>
        <w:t xml:space="preserve">in </w:t>
      </w:r>
      <w:r w:rsidR="008463CD" w:rsidRPr="00267D00">
        <w:rPr>
          <w:rFonts w:ascii="Verdana" w:eastAsia="Verdana" w:hAnsi="Verdana" w:cs="Verdana"/>
          <w:sz w:val="22"/>
          <w:szCs w:val="22"/>
        </w:rPr>
        <w:t xml:space="preserve">Australia </w:t>
      </w:r>
      <w:r w:rsidR="008F3240" w:rsidRPr="00267D00">
        <w:rPr>
          <w:rFonts w:ascii="Verdana" w:eastAsia="Verdana" w:hAnsi="Verdana" w:cs="Verdana"/>
          <w:sz w:val="22"/>
          <w:szCs w:val="22"/>
        </w:rPr>
        <w:t xml:space="preserve">who </w:t>
      </w:r>
      <w:r w:rsidR="008463CD" w:rsidRPr="00267D00">
        <w:rPr>
          <w:rFonts w:ascii="Verdana" w:eastAsia="Verdana" w:hAnsi="Verdana" w:cs="Verdana"/>
          <w:sz w:val="22"/>
          <w:szCs w:val="22"/>
        </w:rPr>
        <w:t xml:space="preserve">was </w:t>
      </w:r>
      <w:r w:rsidR="008F3240" w:rsidRPr="00267D00">
        <w:rPr>
          <w:rFonts w:ascii="Verdana" w:eastAsia="Verdana" w:hAnsi="Verdana" w:cs="Verdana"/>
          <w:sz w:val="22"/>
          <w:szCs w:val="22"/>
        </w:rPr>
        <w:t xml:space="preserve">also </w:t>
      </w:r>
      <w:r w:rsidR="008463CD" w:rsidRPr="00267D00">
        <w:rPr>
          <w:rFonts w:ascii="Verdana" w:eastAsia="Verdana" w:hAnsi="Verdana" w:cs="Verdana"/>
          <w:sz w:val="22"/>
          <w:szCs w:val="22"/>
        </w:rPr>
        <w:t>updating their well-being framework.</w:t>
      </w:r>
    </w:p>
    <w:p w14:paraId="35CE88C0" w14:textId="77777777" w:rsidR="00A41F4D" w:rsidRPr="00267D00" w:rsidRDefault="00A41F4D">
      <w:pPr>
        <w:jc w:val="both"/>
        <w:rPr>
          <w:rFonts w:ascii="Verdana" w:eastAsia="Verdana" w:hAnsi="Verdana" w:cs="Verdana"/>
          <w:sz w:val="22"/>
          <w:szCs w:val="22"/>
        </w:rPr>
      </w:pPr>
    </w:p>
    <w:p w14:paraId="4F60F6F4" w14:textId="3504DCF2"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We still got the</w:t>
      </w:r>
      <w:r w:rsidR="008F3240" w:rsidRPr="00267D00">
        <w:rPr>
          <w:rFonts w:ascii="Verdana" w:eastAsia="Verdana" w:hAnsi="Verdana" w:cs="Verdana"/>
          <w:sz w:val="22"/>
          <w:szCs w:val="22"/>
        </w:rPr>
        <w:t xml:space="preserve"> </w:t>
      </w:r>
      <w:r w:rsidRPr="00267D00">
        <w:rPr>
          <w:rFonts w:ascii="Verdana" w:eastAsia="Verdana" w:hAnsi="Verdana" w:cs="Verdana"/>
          <w:sz w:val="22"/>
          <w:szCs w:val="22"/>
        </w:rPr>
        <w:t xml:space="preserve">ideas going.  Then we’ve got them talking to the treasury people.  Then we got them interested in the idea of well-being and thinking more about it and then they put out a little bit in this framework with an </w:t>
      </w:r>
      <w:r w:rsidR="008F3240" w:rsidRPr="00267D00">
        <w:rPr>
          <w:rFonts w:ascii="Verdana" w:eastAsia="Verdana" w:hAnsi="Verdana" w:cs="Verdana"/>
          <w:sz w:val="22"/>
          <w:szCs w:val="22"/>
        </w:rPr>
        <w:t xml:space="preserve">example </w:t>
      </w:r>
      <w:r w:rsidRPr="00267D00">
        <w:rPr>
          <w:rFonts w:ascii="Verdana" w:eastAsia="Verdana" w:hAnsi="Verdana" w:cs="Verdana"/>
          <w:sz w:val="22"/>
          <w:szCs w:val="22"/>
        </w:rPr>
        <w:t>of well-being in it and at that point in the story</w:t>
      </w:r>
      <w:r w:rsidR="008F3240" w:rsidRPr="00267D00">
        <w:rPr>
          <w:rFonts w:ascii="Verdana" w:eastAsia="Verdana" w:hAnsi="Verdana" w:cs="Verdana"/>
          <w:sz w:val="22"/>
          <w:szCs w:val="22"/>
        </w:rPr>
        <w:t>,</w:t>
      </w:r>
      <w:r w:rsidRPr="00267D00">
        <w:rPr>
          <w:rFonts w:ascii="Verdana" w:eastAsia="Verdana" w:hAnsi="Verdana" w:cs="Verdana"/>
          <w:sz w:val="22"/>
          <w:szCs w:val="22"/>
        </w:rPr>
        <w:t xml:space="preserve"> it sort of it takes a little bit of a left turn, because the economists hijacked a little bit and brought it back to what they thought was more important, which was </w:t>
      </w:r>
      <w:r w:rsidR="008F3240" w:rsidRPr="00267D00">
        <w:rPr>
          <w:rFonts w:ascii="Verdana" w:eastAsia="Verdana" w:hAnsi="Verdana" w:cs="Verdana"/>
          <w:sz w:val="22"/>
          <w:szCs w:val="22"/>
        </w:rPr>
        <w:t xml:space="preserve">less </w:t>
      </w:r>
      <w:r w:rsidRPr="00267D00">
        <w:rPr>
          <w:rFonts w:ascii="Verdana" w:eastAsia="Verdana" w:hAnsi="Verdana" w:cs="Verdana"/>
          <w:sz w:val="22"/>
          <w:szCs w:val="22"/>
        </w:rPr>
        <w:t>of the psychological well-being aspect, but nonetheless that sort of carried on for a few years and then they kind of realized the advice we originally gave them about doing that wouldn’t be that helpful and recently they’ve gone back to more of a psychological well-being understanding, which is kind of good to see</w:t>
      </w:r>
      <w:r w:rsidR="008F3240" w:rsidRPr="00267D00">
        <w:rPr>
          <w:rFonts w:ascii="Verdana" w:eastAsia="Verdana" w:hAnsi="Verdana" w:cs="Verdana"/>
          <w:sz w:val="22"/>
          <w:szCs w:val="22"/>
        </w:rPr>
        <w:t>. B</w:t>
      </w:r>
      <w:r w:rsidRPr="00267D00">
        <w:rPr>
          <w:rFonts w:ascii="Verdana" w:eastAsia="Verdana" w:hAnsi="Verdana" w:cs="Verdana"/>
          <w:sz w:val="22"/>
          <w:szCs w:val="22"/>
        </w:rPr>
        <w:t>ut in New Zealand, that all lead the basis for when a Labor Government got elected to really focus on well-being.</w:t>
      </w:r>
    </w:p>
    <w:p w14:paraId="55EEDA3D" w14:textId="77777777" w:rsidR="00A41F4D" w:rsidRPr="00267D00" w:rsidRDefault="00A41F4D">
      <w:pPr>
        <w:jc w:val="both"/>
        <w:rPr>
          <w:rFonts w:ascii="Verdana" w:eastAsia="Verdana" w:hAnsi="Verdana" w:cs="Verdana"/>
          <w:sz w:val="22"/>
          <w:szCs w:val="22"/>
        </w:rPr>
      </w:pPr>
    </w:p>
    <w:p w14:paraId="473729B5" w14:textId="62B83E55"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lastRenderedPageBreak/>
        <w:t>They’ve delivered the world’s first well-being budget where all the ministers and government</w:t>
      </w:r>
      <w:r w:rsidR="008F3240" w:rsidRPr="00267D00">
        <w:rPr>
          <w:rFonts w:ascii="Verdana" w:eastAsia="Verdana" w:hAnsi="Verdana" w:cs="Verdana"/>
          <w:sz w:val="22"/>
          <w:szCs w:val="22"/>
        </w:rPr>
        <w:t xml:space="preserve"> departments</w:t>
      </w:r>
      <w:r w:rsidRPr="00267D00">
        <w:rPr>
          <w:rFonts w:ascii="Verdana" w:eastAsia="Verdana" w:hAnsi="Verdana" w:cs="Verdana"/>
          <w:sz w:val="22"/>
          <w:szCs w:val="22"/>
        </w:rPr>
        <w:t xml:space="preserve"> have to justify what they want to spend money on in relation to how </w:t>
      </w:r>
      <w:r w:rsidR="008F3240" w:rsidRPr="00267D00">
        <w:rPr>
          <w:rFonts w:ascii="Verdana" w:eastAsia="Verdana" w:hAnsi="Verdana" w:cs="Verdana"/>
          <w:sz w:val="22"/>
          <w:szCs w:val="22"/>
        </w:rPr>
        <w:t>it impacts</w:t>
      </w:r>
      <w:r w:rsidRPr="00267D00">
        <w:rPr>
          <w:rFonts w:ascii="Verdana" w:eastAsia="Verdana" w:hAnsi="Verdana" w:cs="Verdana"/>
          <w:sz w:val="22"/>
          <w:szCs w:val="22"/>
        </w:rPr>
        <w:t xml:space="preserve"> psychological well-being, which is a bit of a world first which also made the ministers </w:t>
      </w:r>
      <w:r w:rsidR="008F3240" w:rsidRPr="00267D00">
        <w:rPr>
          <w:rFonts w:ascii="Verdana" w:eastAsia="Verdana" w:hAnsi="Verdana" w:cs="Verdana"/>
          <w:sz w:val="22"/>
          <w:szCs w:val="22"/>
        </w:rPr>
        <w:t xml:space="preserve">and </w:t>
      </w:r>
      <w:r w:rsidRPr="00267D00">
        <w:rPr>
          <w:rFonts w:ascii="Verdana" w:eastAsia="Verdana" w:hAnsi="Verdana" w:cs="Verdana"/>
          <w:sz w:val="22"/>
          <w:szCs w:val="22"/>
        </w:rPr>
        <w:t xml:space="preserve">the different silos </w:t>
      </w:r>
      <w:r w:rsidR="008F3240" w:rsidRPr="00267D00">
        <w:rPr>
          <w:rFonts w:ascii="Verdana" w:eastAsia="Verdana" w:hAnsi="Verdana" w:cs="Verdana"/>
          <w:sz w:val="22"/>
          <w:szCs w:val="22"/>
        </w:rPr>
        <w:t xml:space="preserve">of </w:t>
      </w:r>
      <w:r w:rsidRPr="00267D00">
        <w:rPr>
          <w:rFonts w:ascii="Verdana" w:eastAsia="Verdana" w:hAnsi="Verdana" w:cs="Verdana"/>
          <w:sz w:val="22"/>
          <w:szCs w:val="22"/>
        </w:rPr>
        <w:t>government collaborate</w:t>
      </w:r>
      <w:r w:rsidR="008F3240" w:rsidRPr="00267D00">
        <w:rPr>
          <w:rFonts w:ascii="Verdana" w:eastAsia="Verdana" w:hAnsi="Verdana" w:cs="Verdana"/>
          <w:sz w:val="22"/>
          <w:szCs w:val="22"/>
        </w:rPr>
        <w:t>,</w:t>
      </w:r>
      <w:r w:rsidRPr="00267D00">
        <w:rPr>
          <w:rFonts w:ascii="Verdana" w:eastAsia="Verdana" w:hAnsi="Verdana" w:cs="Verdana"/>
          <w:sz w:val="22"/>
          <w:szCs w:val="22"/>
        </w:rPr>
        <w:t xml:space="preserve"> all </w:t>
      </w:r>
      <w:r w:rsidR="008F3240" w:rsidRPr="00267D00">
        <w:rPr>
          <w:rFonts w:ascii="Verdana" w:eastAsia="Verdana" w:hAnsi="Verdana" w:cs="Verdana"/>
          <w:sz w:val="22"/>
          <w:szCs w:val="22"/>
        </w:rPr>
        <w:t xml:space="preserve">with </w:t>
      </w:r>
      <w:r w:rsidRPr="00267D00">
        <w:rPr>
          <w:rFonts w:ascii="Verdana" w:eastAsia="Verdana" w:hAnsi="Verdana" w:cs="Verdana"/>
          <w:sz w:val="22"/>
          <w:szCs w:val="22"/>
        </w:rPr>
        <w:t xml:space="preserve">the view </w:t>
      </w:r>
      <w:r w:rsidR="008F3240" w:rsidRPr="00267D00">
        <w:rPr>
          <w:rFonts w:ascii="Verdana" w:eastAsia="Verdana" w:hAnsi="Verdana" w:cs="Verdana"/>
          <w:sz w:val="22"/>
          <w:szCs w:val="22"/>
        </w:rPr>
        <w:t xml:space="preserve">of </w:t>
      </w:r>
      <w:r w:rsidRPr="00267D00">
        <w:rPr>
          <w:rFonts w:ascii="Verdana" w:eastAsia="Verdana" w:hAnsi="Verdana" w:cs="Verdana"/>
          <w:sz w:val="22"/>
          <w:szCs w:val="22"/>
        </w:rPr>
        <w:t>intergenerational well-being</w:t>
      </w:r>
      <w:r w:rsidR="008F3240" w:rsidRPr="00267D00">
        <w:rPr>
          <w:rFonts w:ascii="Verdana" w:eastAsia="Verdana" w:hAnsi="Verdana" w:cs="Verdana"/>
          <w:sz w:val="22"/>
          <w:szCs w:val="22"/>
        </w:rPr>
        <w:t xml:space="preserve"> in mind</w:t>
      </w:r>
      <w:r w:rsidRPr="00267D00">
        <w:rPr>
          <w:rFonts w:ascii="Verdana" w:eastAsia="Verdana" w:hAnsi="Verdana" w:cs="Verdana"/>
          <w:sz w:val="22"/>
          <w:szCs w:val="22"/>
        </w:rPr>
        <w:t xml:space="preserve">.  How are the things that </w:t>
      </w:r>
      <w:r w:rsidR="008F3240" w:rsidRPr="00267D00">
        <w:rPr>
          <w:rFonts w:ascii="Verdana" w:eastAsia="Verdana" w:hAnsi="Verdana" w:cs="Verdana"/>
          <w:sz w:val="22"/>
          <w:szCs w:val="22"/>
        </w:rPr>
        <w:t xml:space="preserve">that </w:t>
      </w:r>
      <w:r w:rsidRPr="00267D00">
        <w:rPr>
          <w:rFonts w:ascii="Verdana" w:eastAsia="Verdana" w:hAnsi="Verdana" w:cs="Verdana"/>
          <w:sz w:val="22"/>
          <w:szCs w:val="22"/>
        </w:rPr>
        <w:t>section of government want to do</w:t>
      </w:r>
      <w:r w:rsidR="008F3240" w:rsidRPr="00267D00">
        <w:rPr>
          <w:rFonts w:ascii="Verdana" w:eastAsia="Verdana" w:hAnsi="Verdana" w:cs="Verdana"/>
          <w:sz w:val="22"/>
          <w:szCs w:val="22"/>
        </w:rPr>
        <w:t>, how do they</w:t>
      </w:r>
      <w:r w:rsidRPr="00267D00">
        <w:rPr>
          <w:rFonts w:ascii="Verdana" w:eastAsia="Verdana" w:hAnsi="Verdana" w:cs="Verdana"/>
          <w:sz w:val="22"/>
          <w:szCs w:val="22"/>
        </w:rPr>
        <w:t xml:space="preserve"> impact somebody’s well-being, and so all of that </w:t>
      </w:r>
      <w:r w:rsidR="008F3240" w:rsidRPr="00267D00">
        <w:rPr>
          <w:rFonts w:ascii="Verdana" w:eastAsia="Verdana" w:hAnsi="Verdana" w:cs="Verdana"/>
          <w:sz w:val="22"/>
          <w:szCs w:val="22"/>
        </w:rPr>
        <w:t xml:space="preserve">can </w:t>
      </w:r>
      <w:r w:rsidRPr="00267D00">
        <w:rPr>
          <w:rFonts w:ascii="Verdana" w:eastAsia="Verdana" w:hAnsi="Verdana" w:cs="Verdana"/>
          <w:sz w:val="22"/>
          <w:szCs w:val="22"/>
        </w:rPr>
        <w:t>sort of be traced back and getting those early policy people interested in thinking about a</w:t>
      </w:r>
      <w:r w:rsidR="008F3240" w:rsidRPr="00267D00">
        <w:rPr>
          <w:rFonts w:ascii="Verdana" w:eastAsia="Verdana" w:hAnsi="Verdana" w:cs="Verdana"/>
          <w:sz w:val="22"/>
          <w:szCs w:val="22"/>
        </w:rPr>
        <w:t>nd</w:t>
      </w:r>
      <w:r w:rsidRPr="00267D00">
        <w:rPr>
          <w:rFonts w:ascii="Verdana" w:eastAsia="Verdana" w:hAnsi="Verdana" w:cs="Verdana"/>
          <w:sz w:val="22"/>
          <w:szCs w:val="22"/>
        </w:rPr>
        <w:t xml:space="preserve"> measuring</w:t>
      </w:r>
      <w:r w:rsidR="008F3240" w:rsidRPr="00267D00">
        <w:rPr>
          <w:rFonts w:ascii="Verdana" w:eastAsia="Verdana" w:hAnsi="Verdana" w:cs="Verdana"/>
          <w:sz w:val="22"/>
          <w:szCs w:val="22"/>
        </w:rPr>
        <w:t>,</w:t>
      </w:r>
      <w:r w:rsidRPr="00267D00">
        <w:rPr>
          <w:rFonts w:ascii="Verdana" w:eastAsia="Verdana" w:hAnsi="Verdana" w:cs="Verdana"/>
          <w:sz w:val="22"/>
          <w:szCs w:val="22"/>
        </w:rPr>
        <w:t xml:space="preserve"> and actually how do they make some of this work </w:t>
      </w:r>
      <w:r w:rsidR="008F3240" w:rsidRPr="00267D00">
        <w:rPr>
          <w:rFonts w:ascii="Verdana" w:eastAsia="Verdana" w:hAnsi="Verdana" w:cs="Verdana"/>
          <w:sz w:val="22"/>
          <w:szCs w:val="22"/>
        </w:rPr>
        <w:t xml:space="preserve">in </w:t>
      </w:r>
      <w:r w:rsidRPr="00267D00">
        <w:rPr>
          <w:rFonts w:ascii="Verdana" w:eastAsia="Verdana" w:hAnsi="Verdana" w:cs="Verdana"/>
          <w:sz w:val="22"/>
          <w:szCs w:val="22"/>
        </w:rPr>
        <w:t>practice</w:t>
      </w:r>
      <w:r w:rsidR="008F3240" w:rsidRPr="00267D00">
        <w:rPr>
          <w:rFonts w:ascii="Verdana" w:eastAsia="Verdana" w:hAnsi="Verdana" w:cs="Verdana"/>
          <w:sz w:val="22"/>
          <w:szCs w:val="22"/>
        </w:rPr>
        <w:t>. I</w:t>
      </w:r>
      <w:r w:rsidRPr="00267D00">
        <w:rPr>
          <w:rFonts w:ascii="Verdana" w:eastAsia="Verdana" w:hAnsi="Verdana" w:cs="Verdana"/>
          <w:sz w:val="22"/>
          <w:szCs w:val="22"/>
        </w:rPr>
        <w:t xml:space="preserve">n that regard the treasury really had an essential role to play and actually pushing a lot of us alone, which was really good to see, but yeah that </w:t>
      </w:r>
      <w:r w:rsidR="008F3240" w:rsidRPr="00267D00">
        <w:rPr>
          <w:rFonts w:ascii="Verdana" w:eastAsia="Verdana" w:hAnsi="Verdana" w:cs="Verdana"/>
          <w:sz w:val="22"/>
          <w:szCs w:val="22"/>
        </w:rPr>
        <w:t xml:space="preserve">book </w:t>
      </w:r>
      <w:r w:rsidRPr="00267D00">
        <w:rPr>
          <w:rFonts w:ascii="Verdana" w:eastAsia="Verdana" w:hAnsi="Verdana" w:cs="Verdana"/>
          <w:sz w:val="22"/>
          <w:szCs w:val="22"/>
        </w:rPr>
        <w:t xml:space="preserve">chapter was more about surveying what was happening and sort of seeding new ideas for </w:t>
      </w:r>
      <w:r w:rsidR="008F3240" w:rsidRPr="00267D00">
        <w:rPr>
          <w:rFonts w:ascii="Verdana" w:eastAsia="Verdana" w:hAnsi="Verdana" w:cs="Verdana"/>
          <w:sz w:val="22"/>
          <w:szCs w:val="22"/>
        </w:rPr>
        <w:t>‘</w:t>
      </w:r>
      <w:r w:rsidRPr="00267D00">
        <w:rPr>
          <w:rFonts w:ascii="Verdana" w:eastAsia="Verdana" w:hAnsi="Verdana" w:cs="Verdana"/>
          <w:sz w:val="22"/>
          <w:szCs w:val="22"/>
        </w:rPr>
        <w:t>why can’t we do more of this</w:t>
      </w:r>
      <w:r w:rsidR="008F3240" w:rsidRPr="00267D00">
        <w:rPr>
          <w:rFonts w:ascii="Verdana" w:eastAsia="Verdana" w:hAnsi="Verdana" w:cs="Verdana"/>
          <w:sz w:val="22"/>
          <w:szCs w:val="22"/>
        </w:rPr>
        <w:t>?’</w:t>
      </w:r>
      <w:r w:rsidRPr="00267D00">
        <w:rPr>
          <w:rFonts w:ascii="Verdana" w:eastAsia="Verdana" w:hAnsi="Verdana" w:cs="Verdana"/>
          <w:sz w:val="22"/>
          <w:szCs w:val="22"/>
        </w:rPr>
        <w:t xml:space="preserve">.  </w:t>
      </w:r>
    </w:p>
    <w:p w14:paraId="2A47CC89" w14:textId="77777777" w:rsidR="00A41F4D" w:rsidRPr="00267D00" w:rsidRDefault="00A41F4D">
      <w:pPr>
        <w:jc w:val="both"/>
        <w:rPr>
          <w:rFonts w:ascii="Verdana" w:eastAsia="Verdana" w:hAnsi="Verdana" w:cs="Verdana"/>
          <w:sz w:val="22"/>
          <w:szCs w:val="22"/>
        </w:rPr>
      </w:pPr>
    </w:p>
    <w:p w14:paraId="1F7E7E0F"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Male Speaker</w:t>
      </w:r>
    </w:p>
    <w:p w14:paraId="52B6DA91"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Thank you.</w:t>
      </w:r>
    </w:p>
    <w:p w14:paraId="4BEBD3B4" w14:textId="77777777" w:rsidR="00A41F4D" w:rsidRPr="00267D00" w:rsidRDefault="00A41F4D">
      <w:pPr>
        <w:jc w:val="both"/>
        <w:rPr>
          <w:rFonts w:ascii="Verdana" w:eastAsia="Verdana" w:hAnsi="Verdana" w:cs="Verdana"/>
          <w:sz w:val="22"/>
          <w:szCs w:val="22"/>
        </w:rPr>
      </w:pPr>
    </w:p>
    <w:p w14:paraId="312570DD"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Aaron Jarden</w:t>
      </w:r>
    </w:p>
    <w:p w14:paraId="0467AB46" w14:textId="511DF5F9"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I just have another couple of projects which may be interesting, but one that I’m particularly interested in </w:t>
      </w:r>
      <w:r w:rsidR="008F3240" w:rsidRPr="00267D00">
        <w:rPr>
          <w:rFonts w:ascii="Verdana" w:eastAsia="Verdana" w:hAnsi="Verdana" w:cs="Verdana"/>
          <w:sz w:val="22"/>
          <w:szCs w:val="22"/>
        </w:rPr>
        <w:t xml:space="preserve">which </w:t>
      </w:r>
      <w:r w:rsidRPr="00267D00">
        <w:rPr>
          <w:rFonts w:ascii="Verdana" w:eastAsia="Verdana" w:hAnsi="Verdana" w:cs="Verdana"/>
          <w:sz w:val="22"/>
          <w:szCs w:val="22"/>
        </w:rPr>
        <w:t>relate</w:t>
      </w:r>
      <w:r w:rsidR="008F3240" w:rsidRPr="00267D00">
        <w:rPr>
          <w:rFonts w:ascii="Verdana" w:eastAsia="Verdana" w:hAnsi="Verdana" w:cs="Verdana"/>
          <w:sz w:val="22"/>
          <w:szCs w:val="22"/>
        </w:rPr>
        <w:t>s</w:t>
      </w:r>
      <w:r w:rsidRPr="00267D00">
        <w:rPr>
          <w:rFonts w:ascii="Verdana" w:eastAsia="Verdana" w:hAnsi="Verdana" w:cs="Verdana"/>
          <w:sz w:val="22"/>
          <w:szCs w:val="22"/>
        </w:rPr>
        <w:t xml:space="preserve"> to the positive university space is about Ph.D. students</w:t>
      </w:r>
      <w:r w:rsidR="008F3240" w:rsidRPr="00267D00">
        <w:rPr>
          <w:rFonts w:ascii="Verdana" w:eastAsia="Verdana" w:hAnsi="Verdana" w:cs="Verdana"/>
          <w:sz w:val="22"/>
          <w:szCs w:val="22"/>
        </w:rPr>
        <w:t>,</w:t>
      </w:r>
      <w:r w:rsidRPr="00267D00">
        <w:rPr>
          <w:rFonts w:ascii="Verdana" w:eastAsia="Verdana" w:hAnsi="Verdana" w:cs="Verdana"/>
          <w:sz w:val="22"/>
          <w:szCs w:val="22"/>
        </w:rPr>
        <w:t xml:space="preserve"> in particular and helping them complete their Ph.D. journey.  The statistics around Ph.D. completions are very poor and </w:t>
      </w:r>
      <w:r w:rsidR="008F3240" w:rsidRPr="00267D00">
        <w:rPr>
          <w:rFonts w:ascii="Verdana" w:eastAsia="Verdana" w:hAnsi="Verdana" w:cs="Verdana"/>
          <w:sz w:val="22"/>
          <w:szCs w:val="22"/>
        </w:rPr>
        <w:t xml:space="preserve">a </w:t>
      </w:r>
      <w:r w:rsidRPr="00267D00">
        <w:rPr>
          <w:rFonts w:ascii="Verdana" w:eastAsia="Verdana" w:hAnsi="Verdana" w:cs="Verdana"/>
          <w:sz w:val="22"/>
          <w:szCs w:val="22"/>
        </w:rPr>
        <w:t xml:space="preserve">very small percentage of people that start actually complete, and lot of reason is that they could benefit from some increased resilience and we can </w:t>
      </w:r>
      <w:r w:rsidR="008F3240" w:rsidRPr="00267D00">
        <w:rPr>
          <w:rFonts w:ascii="Verdana" w:eastAsia="Verdana" w:hAnsi="Verdana" w:cs="Verdana"/>
          <w:sz w:val="22"/>
          <w:szCs w:val="22"/>
        </w:rPr>
        <w:t xml:space="preserve">teach </w:t>
      </w:r>
      <w:r w:rsidRPr="00267D00">
        <w:rPr>
          <w:rFonts w:ascii="Verdana" w:eastAsia="Verdana" w:hAnsi="Verdana" w:cs="Verdana"/>
          <w:sz w:val="22"/>
          <w:szCs w:val="22"/>
        </w:rPr>
        <w:t xml:space="preserve">resilience skills, but they could also benefit from increased well-being.  Actually helping them enjoy the process and pathway of </w:t>
      </w:r>
      <w:r w:rsidR="008F3240" w:rsidRPr="00267D00">
        <w:rPr>
          <w:rFonts w:ascii="Verdana" w:eastAsia="Verdana" w:hAnsi="Verdana" w:cs="Verdana"/>
          <w:sz w:val="22"/>
          <w:szCs w:val="22"/>
        </w:rPr>
        <w:t xml:space="preserve">their </w:t>
      </w:r>
      <w:r w:rsidRPr="00267D00">
        <w:rPr>
          <w:rFonts w:ascii="Verdana" w:eastAsia="Verdana" w:hAnsi="Verdana" w:cs="Verdana"/>
          <w:sz w:val="22"/>
          <w:szCs w:val="22"/>
        </w:rPr>
        <w:t xml:space="preserve">studies.  We can </w:t>
      </w:r>
      <w:r w:rsidR="008F3240" w:rsidRPr="00267D00">
        <w:rPr>
          <w:rFonts w:ascii="Verdana" w:eastAsia="Verdana" w:hAnsi="Verdana" w:cs="Verdana"/>
          <w:sz w:val="22"/>
          <w:szCs w:val="22"/>
        </w:rPr>
        <w:t xml:space="preserve">then </w:t>
      </w:r>
      <w:r w:rsidRPr="00267D00">
        <w:rPr>
          <w:rFonts w:ascii="Verdana" w:eastAsia="Verdana" w:hAnsi="Verdana" w:cs="Verdana"/>
          <w:sz w:val="22"/>
          <w:szCs w:val="22"/>
        </w:rPr>
        <w:t>capitalize on the knowledge that they learn more after their Ph.D.  Rather than finish the Ph.D. experience with not wanting anything to do with it, but actually they enjoy the experience a lot more th</w:t>
      </w:r>
      <w:r w:rsidR="008F3240" w:rsidRPr="00267D00">
        <w:rPr>
          <w:rFonts w:ascii="Verdana" w:eastAsia="Verdana" w:hAnsi="Verdana" w:cs="Verdana"/>
          <w:sz w:val="22"/>
          <w:szCs w:val="22"/>
        </w:rPr>
        <w:t>e</w:t>
      </w:r>
      <w:r w:rsidRPr="00267D00">
        <w:rPr>
          <w:rFonts w:ascii="Verdana" w:eastAsia="Verdana" w:hAnsi="Verdana" w:cs="Verdana"/>
          <w:sz w:val="22"/>
          <w:szCs w:val="22"/>
        </w:rPr>
        <w:t>n that knowledge</w:t>
      </w:r>
      <w:r w:rsidR="008F3240" w:rsidRPr="00267D00">
        <w:rPr>
          <w:rFonts w:ascii="Verdana" w:eastAsia="Verdana" w:hAnsi="Verdana" w:cs="Verdana"/>
          <w:sz w:val="22"/>
          <w:szCs w:val="22"/>
        </w:rPr>
        <w:t xml:space="preserve"> translates better to society</w:t>
      </w:r>
      <w:r w:rsidRPr="00267D00">
        <w:rPr>
          <w:rFonts w:ascii="Verdana" w:eastAsia="Verdana" w:hAnsi="Verdana" w:cs="Verdana"/>
          <w:sz w:val="22"/>
          <w:szCs w:val="22"/>
        </w:rPr>
        <w:t xml:space="preserve">.  They’ll want to stay working in the field and use that knowledge and translate it.  We’ve developed a specific program to increase the resilience skills and the well-being skills, particularly around the relational skills with supervisors and so forth, so that we can increase the completion rates, but also enjoy the experience more for better knowledge translation benefit at the end of the day.  We’re just at the end of making that particular product as well – just another example. </w:t>
      </w:r>
    </w:p>
    <w:p w14:paraId="2753BA88" w14:textId="77777777" w:rsidR="00A41F4D" w:rsidRPr="00267D00" w:rsidRDefault="00A41F4D">
      <w:pPr>
        <w:jc w:val="both"/>
        <w:rPr>
          <w:rFonts w:ascii="Verdana" w:eastAsia="Verdana" w:hAnsi="Verdana" w:cs="Verdana"/>
          <w:sz w:val="22"/>
          <w:szCs w:val="22"/>
        </w:rPr>
      </w:pPr>
    </w:p>
    <w:p w14:paraId="0258C815" w14:textId="760EA786" w:rsidR="00CD3A2B" w:rsidRPr="00267D00" w:rsidRDefault="00CD3A2B">
      <w:pPr>
        <w:jc w:val="both"/>
        <w:rPr>
          <w:rFonts w:ascii="Verdana" w:eastAsia="Verdana" w:hAnsi="Verdana" w:cs="Verdana"/>
          <w:b/>
          <w:sz w:val="22"/>
          <w:szCs w:val="22"/>
        </w:rPr>
      </w:pPr>
      <w:r w:rsidRPr="00267D00">
        <w:rPr>
          <w:rFonts w:ascii="Verdana" w:eastAsia="Verdana" w:hAnsi="Verdana" w:cs="Verdana"/>
          <w:b/>
          <w:sz w:val="22"/>
          <w:szCs w:val="22"/>
        </w:rPr>
        <w:t>Male Speaker</w:t>
      </w:r>
    </w:p>
    <w:p w14:paraId="2B3DBFBC" w14:textId="1F7D4BE5" w:rsidR="00CD3A2B" w:rsidRPr="00267D00" w:rsidRDefault="00CD3A2B">
      <w:pPr>
        <w:jc w:val="both"/>
        <w:rPr>
          <w:rFonts w:ascii="Verdana" w:eastAsia="Verdana" w:hAnsi="Verdana" w:cs="Verdana"/>
          <w:sz w:val="22"/>
          <w:szCs w:val="22"/>
        </w:rPr>
      </w:pPr>
      <w:r w:rsidRPr="00267D00">
        <w:rPr>
          <w:rFonts w:ascii="Verdana" w:eastAsia="Verdana" w:hAnsi="Verdana" w:cs="Verdana"/>
          <w:sz w:val="22"/>
          <w:szCs w:val="22"/>
        </w:rPr>
        <w:t xml:space="preserve">Can you tell use about your research on adolescents? </w:t>
      </w:r>
    </w:p>
    <w:p w14:paraId="6593B869" w14:textId="77777777" w:rsidR="00CD3A2B" w:rsidRPr="00267D00" w:rsidRDefault="00CD3A2B">
      <w:pPr>
        <w:jc w:val="both"/>
        <w:rPr>
          <w:rFonts w:ascii="Verdana" w:eastAsia="Verdana" w:hAnsi="Verdana" w:cs="Verdana"/>
          <w:b/>
          <w:sz w:val="22"/>
          <w:szCs w:val="22"/>
        </w:rPr>
      </w:pPr>
    </w:p>
    <w:p w14:paraId="5227B125" w14:textId="2300824E"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Aaron Jarden</w:t>
      </w:r>
    </w:p>
    <w:p w14:paraId="57C3CC0E" w14:textId="67CC7EA3"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I think if you take a lifespan development perspective, young kids, so these are adolescents around the age of 11, 12.  They haven’t had the life experiences and they haven’t built a lot of the capabilities just yet.  A lot of what they experience </w:t>
      </w:r>
      <w:r w:rsidR="00CD3A2B" w:rsidRPr="00267D00">
        <w:rPr>
          <w:rFonts w:ascii="Verdana" w:eastAsia="Verdana" w:hAnsi="Verdana" w:cs="Verdana"/>
          <w:sz w:val="22"/>
          <w:szCs w:val="22"/>
        </w:rPr>
        <w:t xml:space="preserve">as </w:t>
      </w:r>
      <w:r w:rsidRPr="00267D00">
        <w:rPr>
          <w:rFonts w:ascii="Verdana" w:eastAsia="Verdana" w:hAnsi="Verdana" w:cs="Verdana"/>
          <w:sz w:val="22"/>
          <w:szCs w:val="22"/>
        </w:rPr>
        <w:t>well-being is really from their own perspective and from their peer group and this sort of marries with other psychology literatures</w:t>
      </w:r>
      <w:r w:rsidR="00CD3A2B" w:rsidRPr="00267D00">
        <w:rPr>
          <w:rFonts w:ascii="Verdana" w:eastAsia="Verdana" w:hAnsi="Verdana" w:cs="Verdana"/>
          <w:sz w:val="22"/>
          <w:szCs w:val="22"/>
        </w:rPr>
        <w:t>,</w:t>
      </w:r>
      <w:r w:rsidRPr="00267D00">
        <w:rPr>
          <w:rFonts w:ascii="Verdana" w:eastAsia="Verdana" w:hAnsi="Verdana" w:cs="Verdana"/>
          <w:sz w:val="22"/>
          <w:szCs w:val="22"/>
        </w:rPr>
        <w:t xml:space="preserve"> like values would be a really good example.  The values </w:t>
      </w:r>
      <w:r w:rsidR="00CD3A2B" w:rsidRPr="00267D00">
        <w:rPr>
          <w:rFonts w:ascii="Verdana" w:eastAsia="Verdana" w:hAnsi="Verdana" w:cs="Verdana"/>
          <w:sz w:val="22"/>
          <w:szCs w:val="22"/>
        </w:rPr>
        <w:t xml:space="preserve">lifespan literature </w:t>
      </w:r>
      <w:r w:rsidRPr="00267D00">
        <w:rPr>
          <w:rFonts w:ascii="Verdana" w:eastAsia="Verdana" w:hAnsi="Verdana" w:cs="Verdana"/>
          <w:sz w:val="22"/>
          <w:szCs w:val="22"/>
        </w:rPr>
        <w:t xml:space="preserve">shows young people start off with </w:t>
      </w:r>
      <w:r w:rsidR="00CD3A2B" w:rsidRPr="00267D00">
        <w:rPr>
          <w:rFonts w:ascii="Verdana" w:eastAsia="Verdana" w:hAnsi="Verdana" w:cs="Verdana"/>
          <w:sz w:val="22"/>
          <w:szCs w:val="22"/>
        </w:rPr>
        <w:t>‘</w:t>
      </w:r>
      <w:r w:rsidRPr="00267D00">
        <w:rPr>
          <w:rFonts w:ascii="Verdana" w:eastAsia="Verdana" w:hAnsi="Verdana" w:cs="Verdana"/>
          <w:sz w:val="22"/>
          <w:szCs w:val="22"/>
        </w:rPr>
        <w:t>hedonistic</w:t>
      </w:r>
      <w:r w:rsidR="00CD3A2B" w:rsidRPr="00267D00">
        <w:rPr>
          <w:rFonts w:ascii="Verdana" w:eastAsia="Verdana" w:hAnsi="Verdana" w:cs="Verdana"/>
          <w:sz w:val="22"/>
          <w:szCs w:val="22"/>
        </w:rPr>
        <w:t>’</w:t>
      </w:r>
      <w:r w:rsidRPr="00267D00">
        <w:rPr>
          <w:rFonts w:ascii="Verdana" w:eastAsia="Verdana" w:hAnsi="Verdana" w:cs="Verdana"/>
          <w:sz w:val="22"/>
          <w:szCs w:val="22"/>
        </w:rPr>
        <w:t xml:space="preserve"> values and as they go through life they end up with more </w:t>
      </w:r>
      <w:r w:rsidR="00CD3A2B" w:rsidRPr="00267D00">
        <w:rPr>
          <w:rFonts w:ascii="Verdana" w:eastAsia="Verdana" w:hAnsi="Verdana" w:cs="Verdana"/>
          <w:sz w:val="22"/>
          <w:szCs w:val="22"/>
        </w:rPr>
        <w:t>‘</w:t>
      </w:r>
      <w:r w:rsidRPr="00267D00">
        <w:rPr>
          <w:rFonts w:ascii="Verdana" w:eastAsia="Verdana" w:hAnsi="Verdana" w:cs="Verdana"/>
          <w:sz w:val="22"/>
          <w:szCs w:val="22"/>
        </w:rPr>
        <w:t>security</w:t>
      </w:r>
      <w:r w:rsidR="00CD3A2B" w:rsidRPr="00267D00">
        <w:rPr>
          <w:rFonts w:ascii="Verdana" w:eastAsia="Verdana" w:hAnsi="Verdana" w:cs="Verdana"/>
          <w:sz w:val="22"/>
          <w:szCs w:val="22"/>
        </w:rPr>
        <w:t>’</w:t>
      </w:r>
      <w:r w:rsidRPr="00267D00">
        <w:rPr>
          <w:rFonts w:ascii="Verdana" w:eastAsia="Verdana" w:hAnsi="Verdana" w:cs="Verdana"/>
          <w:sz w:val="22"/>
          <w:szCs w:val="22"/>
        </w:rPr>
        <w:t xml:space="preserve">, </w:t>
      </w:r>
      <w:r w:rsidR="00CD3A2B" w:rsidRPr="00267D00">
        <w:rPr>
          <w:rFonts w:ascii="Verdana" w:eastAsia="Verdana" w:hAnsi="Verdana" w:cs="Verdana"/>
          <w:sz w:val="22"/>
          <w:szCs w:val="22"/>
        </w:rPr>
        <w:t>‘</w:t>
      </w:r>
      <w:r w:rsidRPr="00267D00">
        <w:rPr>
          <w:rFonts w:ascii="Verdana" w:eastAsia="Verdana" w:hAnsi="Verdana" w:cs="Verdana"/>
          <w:sz w:val="22"/>
          <w:szCs w:val="22"/>
        </w:rPr>
        <w:t>tradition</w:t>
      </w:r>
      <w:r w:rsidR="00CD3A2B" w:rsidRPr="00267D00">
        <w:rPr>
          <w:rFonts w:ascii="Verdana" w:eastAsia="Verdana" w:hAnsi="Verdana" w:cs="Verdana"/>
          <w:sz w:val="22"/>
          <w:szCs w:val="22"/>
        </w:rPr>
        <w:t>’</w:t>
      </w:r>
      <w:r w:rsidRPr="00267D00">
        <w:rPr>
          <w:rFonts w:ascii="Verdana" w:eastAsia="Verdana" w:hAnsi="Verdana" w:cs="Verdana"/>
          <w:sz w:val="22"/>
          <w:szCs w:val="22"/>
        </w:rPr>
        <w:t xml:space="preserve"> kind of value</w:t>
      </w:r>
      <w:r w:rsidR="00CD3A2B" w:rsidRPr="00267D00">
        <w:rPr>
          <w:rFonts w:ascii="Verdana" w:eastAsia="Verdana" w:hAnsi="Verdana" w:cs="Verdana"/>
          <w:sz w:val="22"/>
          <w:szCs w:val="22"/>
        </w:rPr>
        <w:t>s</w:t>
      </w:r>
      <w:r w:rsidRPr="00267D00">
        <w:rPr>
          <w:rFonts w:ascii="Verdana" w:eastAsia="Verdana" w:hAnsi="Verdana" w:cs="Verdana"/>
          <w:sz w:val="22"/>
          <w:szCs w:val="22"/>
        </w:rPr>
        <w:t xml:space="preserve">.  They value things like tradition much more at the end of life </w:t>
      </w:r>
      <w:r w:rsidR="00CD3A2B" w:rsidRPr="00267D00">
        <w:rPr>
          <w:rFonts w:ascii="Verdana" w:eastAsia="Verdana" w:hAnsi="Verdana" w:cs="Verdana"/>
          <w:sz w:val="22"/>
          <w:szCs w:val="22"/>
        </w:rPr>
        <w:t>they</w:t>
      </w:r>
      <w:r w:rsidRPr="00267D00">
        <w:rPr>
          <w:rFonts w:ascii="Verdana" w:eastAsia="Verdana" w:hAnsi="Verdana" w:cs="Verdana"/>
          <w:sz w:val="22"/>
          <w:szCs w:val="22"/>
        </w:rPr>
        <w:t xml:space="preserve"> do with the start of </w:t>
      </w:r>
      <w:r w:rsidR="00CD3A2B" w:rsidRPr="00267D00">
        <w:rPr>
          <w:rFonts w:ascii="Verdana" w:eastAsia="Verdana" w:hAnsi="Verdana" w:cs="Verdana"/>
          <w:sz w:val="22"/>
          <w:szCs w:val="22"/>
        </w:rPr>
        <w:t xml:space="preserve">their </w:t>
      </w:r>
      <w:r w:rsidRPr="00267D00">
        <w:rPr>
          <w:rFonts w:ascii="Verdana" w:eastAsia="Verdana" w:hAnsi="Verdana" w:cs="Verdana"/>
          <w:sz w:val="22"/>
          <w:szCs w:val="22"/>
        </w:rPr>
        <w:t>life.</w:t>
      </w:r>
    </w:p>
    <w:p w14:paraId="0D781958" w14:textId="77777777" w:rsidR="00A41F4D" w:rsidRPr="00267D00" w:rsidRDefault="00A41F4D">
      <w:pPr>
        <w:jc w:val="both"/>
        <w:rPr>
          <w:rFonts w:ascii="Verdana" w:eastAsia="Verdana" w:hAnsi="Verdana" w:cs="Verdana"/>
          <w:sz w:val="22"/>
          <w:szCs w:val="22"/>
        </w:rPr>
      </w:pPr>
    </w:p>
    <w:p w14:paraId="5370F9CB" w14:textId="3D9241A2"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lastRenderedPageBreak/>
        <w:t xml:space="preserve">I think what we saw </w:t>
      </w:r>
      <w:r w:rsidR="00CD3A2B" w:rsidRPr="00267D00">
        <w:rPr>
          <w:rFonts w:ascii="Verdana" w:eastAsia="Verdana" w:hAnsi="Verdana" w:cs="Verdana"/>
          <w:sz w:val="22"/>
          <w:szCs w:val="22"/>
        </w:rPr>
        <w:t xml:space="preserve">with </w:t>
      </w:r>
      <w:r w:rsidRPr="00267D00">
        <w:rPr>
          <w:rFonts w:ascii="Verdana" w:eastAsia="Verdana" w:hAnsi="Verdana" w:cs="Verdana"/>
          <w:sz w:val="22"/>
          <w:szCs w:val="22"/>
        </w:rPr>
        <w:t>how adolescent’s conceptualized well-being was things that would promote positive emotions or the feedback loops</w:t>
      </w:r>
      <w:r w:rsidR="00CD3A2B" w:rsidRPr="00267D00">
        <w:rPr>
          <w:rFonts w:ascii="Verdana" w:eastAsia="Verdana" w:hAnsi="Verdana" w:cs="Verdana"/>
          <w:sz w:val="22"/>
          <w:szCs w:val="22"/>
        </w:rPr>
        <w:t>,</w:t>
      </w:r>
      <w:r w:rsidRPr="00267D00">
        <w:rPr>
          <w:rFonts w:ascii="Verdana" w:eastAsia="Verdana" w:hAnsi="Verdana" w:cs="Verdana"/>
          <w:sz w:val="22"/>
          <w:szCs w:val="22"/>
        </w:rPr>
        <w:t xml:space="preserve"> and also talk</w:t>
      </w:r>
      <w:r w:rsidR="00CD3A2B" w:rsidRPr="00267D00">
        <w:rPr>
          <w:rFonts w:ascii="Verdana" w:eastAsia="Verdana" w:hAnsi="Verdana" w:cs="Verdana"/>
          <w:sz w:val="22"/>
          <w:szCs w:val="22"/>
        </w:rPr>
        <w:t>ing</w:t>
      </w:r>
      <w:r w:rsidRPr="00267D00">
        <w:rPr>
          <w:rFonts w:ascii="Verdana" w:eastAsia="Verdana" w:hAnsi="Verdana" w:cs="Verdana"/>
          <w:sz w:val="22"/>
          <w:szCs w:val="22"/>
        </w:rPr>
        <w:t xml:space="preserve"> about the importance of social relationships and the importance of sense the purpose and meaning, now kids don’t say that at all </w:t>
      </w:r>
      <w:r w:rsidR="00CD3A2B" w:rsidRPr="00267D00">
        <w:rPr>
          <w:rFonts w:ascii="Verdana" w:eastAsia="Verdana" w:hAnsi="Verdana" w:cs="Verdana"/>
          <w:sz w:val="22"/>
          <w:szCs w:val="22"/>
        </w:rPr>
        <w:t>.</w:t>
      </w:r>
      <w:r w:rsidRPr="00267D00">
        <w:rPr>
          <w:rFonts w:ascii="Verdana" w:eastAsia="Verdana" w:hAnsi="Verdana" w:cs="Verdana"/>
          <w:sz w:val="22"/>
          <w:szCs w:val="22"/>
        </w:rPr>
        <w:t xml:space="preserve">  They are more interested in things like having </w:t>
      </w:r>
      <w:r w:rsidR="00CD3A2B" w:rsidRPr="00267D00">
        <w:rPr>
          <w:rFonts w:ascii="Verdana" w:eastAsia="Verdana" w:hAnsi="Verdana" w:cs="Verdana"/>
          <w:sz w:val="22"/>
          <w:szCs w:val="22"/>
        </w:rPr>
        <w:t>a pet</w:t>
      </w:r>
      <w:r w:rsidRPr="00267D00">
        <w:rPr>
          <w:rFonts w:ascii="Verdana" w:eastAsia="Verdana" w:hAnsi="Verdana" w:cs="Verdana"/>
          <w:sz w:val="22"/>
          <w:szCs w:val="22"/>
        </w:rPr>
        <w:t xml:space="preserve"> , because </w:t>
      </w:r>
      <w:r w:rsidR="00CD3A2B" w:rsidRPr="00267D00">
        <w:rPr>
          <w:rFonts w:ascii="Verdana" w:eastAsia="Verdana" w:hAnsi="Verdana" w:cs="Verdana"/>
          <w:sz w:val="22"/>
          <w:szCs w:val="22"/>
        </w:rPr>
        <w:t xml:space="preserve">that </w:t>
      </w:r>
      <w:r w:rsidRPr="00267D00">
        <w:rPr>
          <w:rFonts w:ascii="Verdana" w:eastAsia="Verdana" w:hAnsi="Verdana" w:cs="Verdana"/>
          <w:sz w:val="22"/>
          <w:szCs w:val="22"/>
        </w:rPr>
        <w:t>sort of provides them with an instant positive emotions kind of</w:t>
      </w:r>
      <w:r w:rsidR="00CD3A2B" w:rsidRPr="00267D00">
        <w:rPr>
          <w:rFonts w:ascii="Verdana" w:eastAsia="Verdana" w:hAnsi="Verdana" w:cs="Verdana"/>
          <w:sz w:val="22"/>
          <w:szCs w:val="22"/>
        </w:rPr>
        <w:t xml:space="preserve"> experience</w:t>
      </w:r>
      <w:r w:rsidRPr="00267D00">
        <w:rPr>
          <w:rFonts w:ascii="Verdana" w:eastAsia="Verdana" w:hAnsi="Verdana" w:cs="Verdana"/>
          <w:sz w:val="22"/>
          <w:szCs w:val="22"/>
        </w:rPr>
        <w:t>.  I think it’s a combination of they just haven’t had the life experiences yet to develop a broad conception of what builds their well-being and they just haven’t had the time to do</w:t>
      </w:r>
      <w:r w:rsidR="00CD3A2B" w:rsidRPr="00267D00">
        <w:rPr>
          <w:rFonts w:ascii="Verdana" w:eastAsia="Verdana" w:hAnsi="Verdana" w:cs="Verdana"/>
          <w:sz w:val="22"/>
          <w:szCs w:val="22"/>
        </w:rPr>
        <w:t xml:space="preserve"> so</w:t>
      </w:r>
      <w:r w:rsidRPr="00267D00">
        <w:rPr>
          <w:rFonts w:ascii="Verdana" w:eastAsia="Verdana" w:hAnsi="Verdana" w:cs="Verdana"/>
          <w:sz w:val="22"/>
          <w:szCs w:val="22"/>
        </w:rPr>
        <w:t xml:space="preserve">.  That’s my guess.  I mean it’s an empirical question, so it’s certainly worth testing, but that’s my kind of </w:t>
      </w:r>
      <w:r w:rsidR="00CD3A2B" w:rsidRPr="00267D00">
        <w:rPr>
          <w:rFonts w:ascii="Verdana" w:eastAsia="Verdana" w:hAnsi="Verdana" w:cs="Verdana"/>
          <w:sz w:val="22"/>
          <w:szCs w:val="22"/>
        </w:rPr>
        <w:t>guess</w:t>
      </w:r>
      <w:r w:rsidRPr="00267D00">
        <w:rPr>
          <w:rFonts w:ascii="Verdana" w:eastAsia="Verdana" w:hAnsi="Verdana" w:cs="Verdana"/>
          <w:sz w:val="22"/>
          <w:szCs w:val="22"/>
        </w:rPr>
        <w:t>.</w:t>
      </w:r>
    </w:p>
    <w:p w14:paraId="302BBCC2" w14:textId="77777777" w:rsidR="00A41F4D" w:rsidRPr="00267D00" w:rsidRDefault="00A41F4D">
      <w:pPr>
        <w:jc w:val="both"/>
        <w:rPr>
          <w:rFonts w:ascii="Verdana" w:eastAsia="Verdana" w:hAnsi="Verdana" w:cs="Verdana"/>
          <w:sz w:val="22"/>
          <w:szCs w:val="22"/>
        </w:rPr>
      </w:pPr>
    </w:p>
    <w:p w14:paraId="18F53A6B" w14:textId="7FEB3967"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And the other part of this is if you look at the well-being literature</w:t>
      </w:r>
      <w:r w:rsidR="00CD3A2B" w:rsidRPr="00267D00">
        <w:rPr>
          <w:rFonts w:ascii="Verdana" w:eastAsia="Verdana" w:hAnsi="Verdana" w:cs="Verdana"/>
          <w:sz w:val="22"/>
          <w:szCs w:val="22"/>
        </w:rPr>
        <w:t>, it</w:t>
      </w:r>
      <w:r w:rsidRPr="00267D00">
        <w:rPr>
          <w:rFonts w:ascii="Verdana" w:eastAsia="Verdana" w:hAnsi="Verdana" w:cs="Verdana"/>
          <w:sz w:val="22"/>
          <w:szCs w:val="22"/>
        </w:rPr>
        <w:t xml:space="preserve"> never asks young people about well-being.  It really imposes emotional well-being on them.  We see big bodies like the UN and the OECD saying, they’re calling for better recognition of young people</w:t>
      </w:r>
      <w:r w:rsidR="00CD3A2B" w:rsidRPr="00267D00">
        <w:rPr>
          <w:rFonts w:ascii="Verdana" w:eastAsia="Verdana" w:hAnsi="Verdana" w:cs="Verdana"/>
          <w:sz w:val="22"/>
          <w:szCs w:val="22"/>
        </w:rPr>
        <w:t>, yet I think they</w:t>
      </w:r>
      <w:r w:rsidRPr="00267D00">
        <w:rPr>
          <w:rFonts w:ascii="Verdana" w:eastAsia="Verdana" w:hAnsi="Verdana" w:cs="Verdana"/>
          <w:sz w:val="22"/>
          <w:szCs w:val="22"/>
        </w:rPr>
        <w:t xml:space="preserve"> are sophisticated enough to define and conceptualize well-being themselves, so why are we pushing policies on them that involved ideas of well-being which are </w:t>
      </w:r>
      <w:r w:rsidR="00CD3A2B" w:rsidRPr="00267D00">
        <w:rPr>
          <w:rFonts w:ascii="Verdana" w:eastAsia="Verdana" w:hAnsi="Verdana" w:cs="Verdana"/>
          <w:sz w:val="22"/>
          <w:szCs w:val="22"/>
        </w:rPr>
        <w:t>not their own?</w:t>
      </w:r>
      <w:r w:rsidRPr="00267D00">
        <w:rPr>
          <w:rFonts w:ascii="Verdana" w:eastAsia="Verdana" w:hAnsi="Verdana" w:cs="Verdana"/>
          <w:sz w:val="22"/>
          <w:szCs w:val="22"/>
        </w:rPr>
        <w:t xml:space="preserve">. It’s an area that </w:t>
      </w:r>
      <w:r w:rsidR="00CD3A2B" w:rsidRPr="00267D00">
        <w:rPr>
          <w:rFonts w:ascii="Verdana" w:eastAsia="Verdana" w:hAnsi="Verdana" w:cs="Verdana"/>
          <w:sz w:val="22"/>
          <w:szCs w:val="22"/>
        </w:rPr>
        <w:t xml:space="preserve">needs </w:t>
      </w:r>
      <w:r w:rsidRPr="00267D00">
        <w:rPr>
          <w:rFonts w:ascii="Verdana" w:eastAsia="Verdana" w:hAnsi="Verdana" w:cs="Verdana"/>
          <w:sz w:val="22"/>
          <w:szCs w:val="22"/>
        </w:rPr>
        <w:t>a lot more effort and work.</w:t>
      </w:r>
    </w:p>
    <w:p w14:paraId="12CEC97B" w14:textId="77777777" w:rsidR="00A41F4D" w:rsidRPr="00267D00" w:rsidRDefault="00A41F4D">
      <w:pPr>
        <w:jc w:val="both"/>
        <w:rPr>
          <w:rFonts w:ascii="Verdana" w:eastAsia="Verdana" w:hAnsi="Verdana" w:cs="Verdana"/>
          <w:sz w:val="22"/>
          <w:szCs w:val="22"/>
        </w:rPr>
      </w:pPr>
    </w:p>
    <w:p w14:paraId="2214266A"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Male Speaker</w:t>
      </w:r>
    </w:p>
    <w:p w14:paraId="7A1262DB" w14:textId="1B2F02F6"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I’m very interested.  I’m involved in youth development and sometimes I feel like I’m also teachings to the youth adolescents and senior high school students</w:t>
      </w:r>
      <w:r w:rsidR="00CD3A2B" w:rsidRPr="00267D00">
        <w:rPr>
          <w:rFonts w:ascii="Verdana" w:eastAsia="Verdana" w:hAnsi="Verdana" w:cs="Verdana"/>
          <w:sz w:val="22"/>
          <w:szCs w:val="22"/>
        </w:rPr>
        <w:t>,</w:t>
      </w:r>
      <w:r w:rsidRPr="00267D00">
        <w:rPr>
          <w:rFonts w:ascii="Verdana" w:eastAsia="Verdana" w:hAnsi="Verdana" w:cs="Verdana"/>
          <w:sz w:val="22"/>
          <w:szCs w:val="22"/>
        </w:rPr>
        <w:t xml:space="preserve"> mainly and sometimes I feel like, because </w:t>
      </w:r>
      <w:r w:rsidR="00CD3A2B" w:rsidRPr="00267D00">
        <w:rPr>
          <w:rFonts w:ascii="Verdana" w:eastAsia="Verdana" w:hAnsi="Verdana" w:cs="Verdana"/>
          <w:sz w:val="22"/>
          <w:szCs w:val="22"/>
        </w:rPr>
        <w:t xml:space="preserve">of </w:t>
      </w:r>
      <w:r w:rsidRPr="00267D00">
        <w:rPr>
          <w:rFonts w:ascii="Verdana" w:eastAsia="Verdana" w:hAnsi="Verdana" w:cs="Verdana"/>
          <w:sz w:val="22"/>
          <w:szCs w:val="22"/>
        </w:rPr>
        <w:t>some hardship or like a hardship</w:t>
      </w:r>
      <w:r w:rsidR="00CD3A2B" w:rsidRPr="00267D00">
        <w:rPr>
          <w:rFonts w:ascii="Verdana" w:eastAsia="Verdana" w:hAnsi="Verdana" w:cs="Verdana"/>
          <w:sz w:val="22"/>
          <w:szCs w:val="22"/>
        </w:rPr>
        <w:t>,</w:t>
      </w:r>
      <w:r w:rsidRPr="00267D00">
        <w:rPr>
          <w:rFonts w:ascii="Verdana" w:eastAsia="Verdana" w:hAnsi="Verdana" w:cs="Verdana"/>
          <w:sz w:val="22"/>
          <w:szCs w:val="22"/>
        </w:rPr>
        <w:t xml:space="preserve"> is very important </w:t>
      </w:r>
      <w:r w:rsidR="00CD3A2B" w:rsidRPr="00267D00">
        <w:rPr>
          <w:rFonts w:ascii="Verdana" w:eastAsia="Verdana" w:hAnsi="Verdana" w:cs="Verdana"/>
          <w:sz w:val="22"/>
          <w:szCs w:val="22"/>
        </w:rPr>
        <w:t xml:space="preserve">for them </w:t>
      </w:r>
      <w:r w:rsidRPr="00267D00">
        <w:rPr>
          <w:rFonts w:ascii="Verdana" w:eastAsia="Verdana" w:hAnsi="Verdana" w:cs="Verdana"/>
          <w:sz w:val="22"/>
          <w:szCs w:val="22"/>
        </w:rPr>
        <w:t>for psychological development to become more mature.  If we teach like a resilience skill, before they experience the hardship so that once they learn like a resilience skill they can prevent, they can avoid this kind of hardship, and sometime I hesitate because sometime they need hardship</w:t>
      </w:r>
      <w:r w:rsidR="00CD3A2B" w:rsidRPr="00267D00">
        <w:rPr>
          <w:rFonts w:ascii="Verdana" w:eastAsia="Verdana" w:hAnsi="Verdana" w:cs="Verdana"/>
          <w:sz w:val="22"/>
          <w:szCs w:val="22"/>
        </w:rPr>
        <w:t xml:space="preserve"> to grow</w:t>
      </w:r>
      <w:r w:rsidRPr="00267D00">
        <w:rPr>
          <w:rFonts w:ascii="Verdana" w:eastAsia="Verdana" w:hAnsi="Verdana" w:cs="Verdana"/>
          <w:sz w:val="22"/>
          <w:szCs w:val="22"/>
        </w:rPr>
        <w:t>, because of psychological growth or even more spiritual growth for example.</w:t>
      </w:r>
    </w:p>
    <w:p w14:paraId="2E676E29" w14:textId="77777777" w:rsidR="00A41F4D" w:rsidRPr="00267D00" w:rsidRDefault="00A41F4D">
      <w:pPr>
        <w:jc w:val="both"/>
        <w:rPr>
          <w:rFonts w:ascii="Verdana" w:eastAsia="Verdana" w:hAnsi="Verdana" w:cs="Verdana"/>
          <w:sz w:val="22"/>
          <w:szCs w:val="22"/>
        </w:rPr>
      </w:pPr>
    </w:p>
    <w:p w14:paraId="50F9E573"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Aaron Jarden</w:t>
      </w:r>
    </w:p>
    <w:p w14:paraId="1DE43C5B" w14:textId="41EC5A79"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Yeah.  It’s</w:t>
      </w:r>
      <w:r w:rsidR="00CD3A2B" w:rsidRPr="00267D00">
        <w:rPr>
          <w:rFonts w:ascii="Verdana" w:eastAsia="Verdana" w:hAnsi="Verdana" w:cs="Verdana"/>
          <w:sz w:val="22"/>
          <w:szCs w:val="22"/>
        </w:rPr>
        <w:t xml:space="preserve"> a great question</w:t>
      </w:r>
      <w:r w:rsidRPr="00267D00">
        <w:rPr>
          <w:rFonts w:ascii="Verdana" w:eastAsia="Verdana" w:hAnsi="Verdana" w:cs="Verdana"/>
          <w:sz w:val="22"/>
          <w:szCs w:val="22"/>
        </w:rPr>
        <w:t xml:space="preserve">.  I can add two examples to that.  One is, at a previous </w:t>
      </w:r>
      <w:r w:rsidR="00CD3A2B" w:rsidRPr="00267D00">
        <w:rPr>
          <w:rFonts w:ascii="Verdana" w:eastAsia="Verdana" w:hAnsi="Verdana" w:cs="Verdana"/>
          <w:sz w:val="22"/>
          <w:szCs w:val="22"/>
        </w:rPr>
        <w:t>Centre</w:t>
      </w:r>
      <w:r w:rsidRPr="00267D00">
        <w:rPr>
          <w:rFonts w:ascii="Verdana" w:eastAsia="Verdana" w:hAnsi="Verdana" w:cs="Verdana"/>
          <w:sz w:val="22"/>
          <w:szCs w:val="22"/>
        </w:rPr>
        <w:t xml:space="preserve"> that I was involved with, they did a really good study on what was called </w:t>
      </w:r>
      <w:r w:rsidR="00CD3A2B" w:rsidRPr="00267D00">
        <w:rPr>
          <w:rFonts w:ascii="Verdana" w:eastAsia="Verdana" w:hAnsi="Verdana" w:cs="Verdana"/>
          <w:sz w:val="22"/>
          <w:szCs w:val="22"/>
        </w:rPr>
        <w:t>‘</w:t>
      </w:r>
      <w:r w:rsidRPr="00267D00">
        <w:rPr>
          <w:rFonts w:ascii="Verdana" w:eastAsia="Verdana" w:hAnsi="Verdana" w:cs="Verdana"/>
          <w:sz w:val="22"/>
          <w:szCs w:val="22"/>
        </w:rPr>
        <w:t>free range play and kids</w:t>
      </w:r>
      <w:r w:rsidR="00CD3A2B" w:rsidRPr="00267D00">
        <w:rPr>
          <w:rFonts w:ascii="Verdana" w:eastAsia="Verdana" w:hAnsi="Verdana" w:cs="Verdana"/>
          <w:sz w:val="22"/>
          <w:szCs w:val="22"/>
        </w:rPr>
        <w:t>’</w:t>
      </w:r>
      <w:r w:rsidRPr="00267D00">
        <w:rPr>
          <w:rFonts w:ascii="Verdana" w:eastAsia="Verdana" w:hAnsi="Verdana" w:cs="Verdana"/>
          <w:sz w:val="22"/>
          <w:szCs w:val="22"/>
        </w:rPr>
        <w:t xml:space="preserve">.  They went into a primary school and they just took away all the rules in </w:t>
      </w:r>
      <w:r w:rsidR="00CD3A2B" w:rsidRPr="00267D00">
        <w:rPr>
          <w:rFonts w:ascii="Verdana" w:eastAsia="Verdana" w:hAnsi="Verdana" w:cs="Verdana"/>
          <w:sz w:val="22"/>
          <w:szCs w:val="22"/>
        </w:rPr>
        <w:t xml:space="preserve">the </w:t>
      </w:r>
      <w:r w:rsidRPr="00267D00">
        <w:rPr>
          <w:rFonts w:ascii="Verdana" w:eastAsia="Verdana" w:hAnsi="Verdana" w:cs="Verdana"/>
          <w:sz w:val="22"/>
          <w:szCs w:val="22"/>
        </w:rPr>
        <w:t xml:space="preserve">school.  The kids could then run as fast as they like.  They </w:t>
      </w:r>
      <w:r w:rsidR="00CD3A2B" w:rsidRPr="00267D00">
        <w:rPr>
          <w:rFonts w:ascii="Verdana" w:eastAsia="Verdana" w:hAnsi="Verdana" w:cs="Verdana"/>
          <w:sz w:val="22"/>
          <w:szCs w:val="22"/>
        </w:rPr>
        <w:t xml:space="preserve">could </w:t>
      </w:r>
      <w:r w:rsidRPr="00267D00">
        <w:rPr>
          <w:rFonts w:ascii="Verdana" w:eastAsia="Verdana" w:hAnsi="Verdana" w:cs="Verdana"/>
          <w:sz w:val="22"/>
          <w:szCs w:val="22"/>
        </w:rPr>
        <w:t>climb trees as high as they like.  They could use weapons and fight and really the emphasis was about taking away rather than imposing new rules and regulations around safety</w:t>
      </w:r>
      <w:r w:rsidR="00640B74" w:rsidRPr="00267D00">
        <w:rPr>
          <w:rFonts w:ascii="Verdana" w:eastAsia="Verdana" w:hAnsi="Verdana" w:cs="Verdana"/>
          <w:sz w:val="22"/>
          <w:szCs w:val="22"/>
        </w:rPr>
        <w:t>,</w:t>
      </w:r>
      <w:r w:rsidRPr="00267D00">
        <w:rPr>
          <w:rFonts w:ascii="Verdana" w:eastAsia="Verdana" w:hAnsi="Verdana" w:cs="Verdana"/>
          <w:sz w:val="22"/>
          <w:szCs w:val="22"/>
        </w:rPr>
        <w:t xml:space="preserve"> and then they measured everything quite specifically and what they found was that the kids had </w:t>
      </w:r>
      <w:r w:rsidR="00640B74" w:rsidRPr="00267D00">
        <w:rPr>
          <w:rFonts w:ascii="Verdana" w:eastAsia="Verdana" w:hAnsi="Verdana" w:cs="Verdana"/>
          <w:sz w:val="22"/>
          <w:szCs w:val="22"/>
        </w:rPr>
        <w:t xml:space="preserve">less </w:t>
      </w:r>
      <w:r w:rsidRPr="00267D00">
        <w:rPr>
          <w:rFonts w:ascii="Verdana" w:eastAsia="Verdana" w:hAnsi="Verdana" w:cs="Verdana"/>
          <w:sz w:val="22"/>
          <w:szCs w:val="22"/>
        </w:rPr>
        <w:t>injuries</w:t>
      </w:r>
      <w:r w:rsidR="00640B74" w:rsidRPr="00267D00">
        <w:rPr>
          <w:rFonts w:ascii="Verdana" w:eastAsia="Verdana" w:hAnsi="Verdana" w:cs="Verdana"/>
          <w:sz w:val="22"/>
          <w:szCs w:val="22"/>
        </w:rPr>
        <w:t>,</w:t>
      </w:r>
      <w:r w:rsidRPr="00267D00">
        <w:rPr>
          <w:rFonts w:ascii="Verdana" w:eastAsia="Verdana" w:hAnsi="Verdana" w:cs="Verdana"/>
          <w:sz w:val="22"/>
          <w:szCs w:val="22"/>
        </w:rPr>
        <w:t xml:space="preserve"> they were happier, they focused better at school</w:t>
      </w:r>
      <w:r w:rsidR="00640B74" w:rsidRPr="00267D00">
        <w:rPr>
          <w:rFonts w:ascii="Verdana" w:eastAsia="Verdana" w:hAnsi="Verdana" w:cs="Verdana"/>
          <w:sz w:val="22"/>
          <w:szCs w:val="22"/>
        </w:rPr>
        <w:t>,</w:t>
      </w:r>
      <w:r w:rsidRPr="00267D00">
        <w:rPr>
          <w:rFonts w:ascii="Verdana" w:eastAsia="Verdana" w:hAnsi="Verdana" w:cs="Verdana"/>
          <w:sz w:val="22"/>
          <w:szCs w:val="22"/>
        </w:rPr>
        <w:t xml:space="preserve"> and had a huge impact on their physical health, because they were much more active.  This was over a whole year.</w:t>
      </w:r>
    </w:p>
    <w:p w14:paraId="57EC1EC9" w14:textId="77777777" w:rsidR="00A41F4D" w:rsidRPr="00267D00" w:rsidRDefault="00A41F4D">
      <w:pPr>
        <w:jc w:val="both"/>
        <w:rPr>
          <w:rFonts w:ascii="Verdana" w:eastAsia="Verdana" w:hAnsi="Verdana" w:cs="Verdana"/>
          <w:sz w:val="22"/>
          <w:szCs w:val="22"/>
        </w:rPr>
      </w:pPr>
    </w:p>
    <w:p w14:paraId="1865F9E9" w14:textId="3C66CA50"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This pilot program was hugely successful, making these kids play on their own terms in an autonomous way that they wanted to play.  They also put things into the school that helped them</w:t>
      </w:r>
      <w:r w:rsidR="00640B74" w:rsidRPr="00267D00">
        <w:rPr>
          <w:rFonts w:ascii="Verdana" w:eastAsia="Verdana" w:hAnsi="Verdana" w:cs="Verdana"/>
          <w:sz w:val="22"/>
          <w:szCs w:val="22"/>
        </w:rPr>
        <w:t>,</w:t>
      </w:r>
      <w:r w:rsidRPr="00267D00">
        <w:rPr>
          <w:rFonts w:ascii="Verdana" w:eastAsia="Verdana" w:hAnsi="Verdana" w:cs="Verdana"/>
          <w:sz w:val="22"/>
          <w:szCs w:val="22"/>
        </w:rPr>
        <w:t xml:space="preserve"> kind of like design thinking.  </w:t>
      </w:r>
      <w:r w:rsidR="00640B74" w:rsidRPr="00267D00">
        <w:rPr>
          <w:rFonts w:ascii="Verdana" w:eastAsia="Verdana" w:hAnsi="Verdana" w:cs="Verdana"/>
          <w:sz w:val="22"/>
          <w:szCs w:val="22"/>
        </w:rPr>
        <w:t>R</w:t>
      </w:r>
      <w:r w:rsidRPr="00267D00">
        <w:rPr>
          <w:rFonts w:ascii="Verdana" w:eastAsia="Verdana" w:hAnsi="Verdana" w:cs="Verdana"/>
          <w:sz w:val="22"/>
          <w:szCs w:val="22"/>
        </w:rPr>
        <w:t>ather than static play structures</w:t>
      </w:r>
      <w:r w:rsidR="00640B74" w:rsidRPr="00267D00">
        <w:rPr>
          <w:rFonts w:ascii="Verdana" w:eastAsia="Verdana" w:hAnsi="Verdana" w:cs="Verdana"/>
          <w:sz w:val="22"/>
          <w:szCs w:val="22"/>
        </w:rPr>
        <w:t>, they</w:t>
      </w:r>
      <w:r w:rsidRPr="00267D00">
        <w:rPr>
          <w:rFonts w:ascii="Verdana" w:eastAsia="Verdana" w:hAnsi="Verdana" w:cs="Verdana"/>
          <w:sz w:val="22"/>
          <w:szCs w:val="22"/>
        </w:rPr>
        <w:t xml:space="preserve"> took those away and just put loose tires and the </w:t>
      </w:r>
      <w:r w:rsidR="00640B74" w:rsidRPr="00267D00">
        <w:rPr>
          <w:rFonts w:ascii="Verdana" w:eastAsia="Verdana" w:hAnsi="Verdana" w:cs="Verdana"/>
          <w:sz w:val="22"/>
          <w:szCs w:val="22"/>
        </w:rPr>
        <w:t>bunches</w:t>
      </w:r>
      <w:r w:rsidRPr="00267D00">
        <w:rPr>
          <w:rFonts w:ascii="Verdana" w:eastAsia="Verdana" w:hAnsi="Verdana" w:cs="Verdana"/>
          <w:sz w:val="22"/>
          <w:szCs w:val="22"/>
        </w:rPr>
        <w:t xml:space="preserve"> of trees and now just let the kids be creative </w:t>
      </w:r>
      <w:r w:rsidR="00640B74" w:rsidRPr="00267D00">
        <w:rPr>
          <w:rFonts w:ascii="Verdana" w:eastAsia="Verdana" w:hAnsi="Verdana" w:cs="Verdana"/>
          <w:sz w:val="22"/>
          <w:szCs w:val="22"/>
        </w:rPr>
        <w:t xml:space="preserve">in </w:t>
      </w:r>
      <w:r w:rsidRPr="00267D00">
        <w:rPr>
          <w:rFonts w:ascii="Verdana" w:eastAsia="Verdana" w:hAnsi="Verdana" w:cs="Verdana"/>
          <w:sz w:val="22"/>
          <w:szCs w:val="22"/>
        </w:rPr>
        <w:t>a kind of free-range way and so this was hugely successful.  It</w:t>
      </w:r>
      <w:r w:rsidR="00640B74" w:rsidRPr="00267D00">
        <w:rPr>
          <w:rFonts w:ascii="Verdana" w:eastAsia="Verdana" w:hAnsi="Verdana" w:cs="Verdana"/>
          <w:sz w:val="22"/>
          <w:szCs w:val="22"/>
        </w:rPr>
        <w:t xml:space="preserve"> was </w:t>
      </w:r>
      <w:r w:rsidRPr="00267D00">
        <w:rPr>
          <w:rFonts w:ascii="Verdana" w:eastAsia="Verdana" w:hAnsi="Verdana" w:cs="Verdana"/>
          <w:sz w:val="22"/>
          <w:szCs w:val="22"/>
        </w:rPr>
        <w:t xml:space="preserve">very hard </w:t>
      </w:r>
      <w:r w:rsidR="00640B74" w:rsidRPr="00267D00">
        <w:rPr>
          <w:rFonts w:ascii="Verdana" w:eastAsia="Verdana" w:hAnsi="Verdana" w:cs="Verdana"/>
          <w:sz w:val="22"/>
          <w:szCs w:val="22"/>
        </w:rPr>
        <w:t xml:space="preserve">to </w:t>
      </w:r>
      <w:r w:rsidRPr="00267D00">
        <w:rPr>
          <w:rFonts w:ascii="Verdana" w:eastAsia="Verdana" w:hAnsi="Verdana" w:cs="Verdana"/>
          <w:sz w:val="22"/>
          <w:szCs w:val="22"/>
        </w:rPr>
        <w:t xml:space="preserve">convince </w:t>
      </w:r>
      <w:r w:rsidR="00640B74" w:rsidRPr="00267D00">
        <w:rPr>
          <w:rFonts w:ascii="Verdana" w:eastAsia="Verdana" w:hAnsi="Verdana" w:cs="Verdana"/>
          <w:sz w:val="22"/>
          <w:szCs w:val="22"/>
        </w:rPr>
        <w:t>the</w:t>
      </w:r>
      <w:r w:rsidRPr="00267D00">
        <w:rPr>
          <w:rFonts w:ascii="Verdana" w:eastAsia="Verdana" w:hAnsi="Verdana" w:cs="Verdana"/>
          <w:sz w:val="22"/>
          <w:szCs w:val="22"/>
        </w:rPr>
        <w:t xml:space="preserve"> parent</w:t>
      </w:r>
      <w:r w:rsidR="00640B74" w:rsidRPr="00267D00">
        <w:rPr>
          <w:rFonts w:ascii="Verdana" w:eastAsia="Verdana" w:hAnsi="Verdana" w:cs="Verdana"/>
          <w:sz w:val="22"/>
          <w:szCs w:val="22"/>
        </w:rPr>
        <w:t>s</w:t>
      </w:r>
      <w:r w:rsidRPr="00267D00">
        <w:rPr>
          <w:rFonts w:ascii="Verdana" w:eastAsia="Verdana" w:hAnsi="Verdana" w:cs="Verdana"/>
          <w:sz w:val="22"/>
          <w:szCs w:val="22"/>
        </w:rPr>
        <w:t xml:space="preserve"> though.  It’s a bit like some of the literature on playgrounds.  As soon as you put a safety net under the playground </w:t>
      </w:r>
      <w:r w:rsidR="00640B74" w:rsidRPr="00267D00">
        <w:rPr>
          <w:rFonts w:ascii="Verdana" w:eastAsia="Verdana" w:hAnsi="Verdana" w:cs="Verdana"/>
          <w:sz w:val="22"/>
          <w:szCs w:val="22"/>
        </w:rPr>
        <w:t xml:space="preserve">it will have </w:t>
      </w:r>
      <w:r w:rsidRPr="00267D00">
        <w:rPr>
          <w:rFonts w:ascii="Verdana" w:eastAsia="Verdana" w:hAnsi="Verdana" w:cs="Verdana"/>
          <w:sz w:val="22"/>
          <w:szCs w:val="22"/>
        </w:rPr>
        <w:t xml:space="preserve">twice the rate of injuries.  Kids are kind of really actually good at </w:t>
      </w:r>
      <w:r w:rsidRPr="00267D00">
        <w:rPr>
          <w:rFonts w:ascii="Verdana" w:eastAsia="Verdana" w:hAnsi="Verdana" w:cs="Verdana"/>
          <w:sz w:val="22"/>
          <w:szCs w:val="22"/>
        </w:rPr>
        <w:lastRenderedPageBreak/>
        <w:t>estimating the risk</w:t>
      </w:r>
      <w:r w:rsidR="00640B74" w:rsidRPr="00267D00">
        <w:rPr>
          <w:rFonts w:ascii="Verdana" w:eastAsia="Verdana" w:hAnsi="Verdana" w:cs="Verdana"/>
          <w:sz w:val="22"/>
          <w:szCs w:val="22"/>
        </w:rPr>
        <w:t>,</w:t>
      </w:r>
      <w:r w:rsidRPr="00267D00">
        <w:rPr>
          <w:rFonts w:ascii="Verdana" w:eastAsia="Verdana" w:hAnsi="Verdana" w:cs="Verdana"/>
          <w:sz w:val="22"/>
          <w:szCs w:val="22"/>
        </w:rPr>
        <w:t xml:space="preserve"> and part of learning is actually following it and so forth, but the whole idea of this </w:t>
      </w:r>
      <w:r w:rsidR="00640B74" w:rsidRPr="00267D00">
        <w:rPr>
          <w:rFonts w:ascii="Verdana" w:eastAsia="Verdana" w:hAnsi="Verdana" w:cs="Verdana"/>
          <w:sz w:val="22"/>
          <w:szCs w:val="22"/>
        </w:rPr>
        <w:t xml:space="preserve">project </w:t>
      </w:r>
      <w:r w:rsidRPr="00267D00">
        <w:rPr>
          <w:rFonts w:ascii="Verdana" w:eastAsia="Verdana" w:hAnsi="Verdana" w:cs="Verdana"/>
          <w:sz w:val="22"/>
          <w:szCs w:val="22"/>
        </w:rPr>
        <w:t xml:space="preserve">was </w:t>
      </w:r>
      <w:r w:rsidR="00640B74" w:rsidRPr="00267D00">
        <w:rPr>
          <w:rFonts w:ascii="Verdana" w:eastAsia="Verdana" w:hAnsi="Verdana" w:cs="Verdana"/>
          <w:sz w:val="22"/>
          <w:szCs w:val="22"/>
        </w:rPr>
        <w:t xml:space="preserve">that </w:t>
      </w:r>
      <w:r w:rsidRPr="00267D00">
        <w:rPr>
          <w:rFonts w:ascii="Verdana" w:eastAsia="Verdana" w:hAnsi="Verdana" w:cs="Verdana"/>
          <w:sz w:val="22"/>
          <w:szCs w:val="22"/>
        </w:rPr>
        <w:t xml:space="preserve">it’s better </w:t>
      </w:r>
      <w:r w:rsidR="00640B74" w:rsidRPr="00267D00">
        <w:rPr>
          <w:rFonts w:ascii="Verdana" w:eastAsia="Verdana" w:hAnsi="Verdana" w:cs="Verdana"/>
          <w:sz w:val="22"/>
          <w:szCs w:val="22"/>
        </w:rPr>
        <w:t xml:space="preserve">to </w:t>
      </w:r>
      <w:r w:rsidRPr="00267D00">
        <w:rPr>
          <w:rFonts w:ascii="Verdana" w:eastAsia="Verdana" w:hAnsi="Verdana" w:cs="Verdana"/>
          <w:sz w:val="22"/>
          <w:szCs w:val="22"/>
        </w:rPr>
        <w:t xml:space="preserve">let kids estimate and risk </w:t>
      </w:r>
      <w:r w:rsidR="00640B74" w:rsidRPr="00267D00">
        <w:rPr>
          <w:rFonts w:ascii="Verdana" w:eastAsia="Verdana" w:hAnsi="Verdana" w:cs="Verdana"/>
          <w:sz w:val="22"/>
          <w:szCs w:val="22"/>
        </w:rPr>
        <w:t xml:space="preserve">for </w:t>
      </w:r>
      <w:r w:rsidRPr="00267D00">
        <w:rPr>
          <w:rFonts w:ascii="Verdana" w:eastAsia="Verdana" w:hAnsi="Verdana" w:cs="Verdana"/>
          <w:sz w:val="22"/>
          <w:szCs w:val="22"/>
        </w:rPr>
        <w:t>those things early in life and build that resilience and those capabilities</w:t>
      </w:r>
      <w:r w:rsidR="00640B74" w:rsidRPr="00267D00">
        <w:rPr>
          <w:rFonts w:ascii="Verdana" w:eastAsia="Verdana" w:hAnsi="Verdana" w:cs="Verdana"/>
          <w:sz w:val="22"/>
          <w:szCs w:val="22"/>
        </w:rPr>
        <w:t xml:space="preserve"> early,</w:t>
      </w:r>
      <w:r w:rsidRPr="00267D00">
        <w:rPr>
          <w:rFonts w:ascii="Verdana" w:eastAsia="Verdana" w:hAnsi="Verdana" w:cs="Verdana"/>
          <w:sz w:val="22"/>
          <w:szCs w:val="22"/>
        </w:rPr>
        <w:t xml:space="preserve"> rather than a little bit later when they’re in high school and they’re risking around sexual health or drink driving</w:t>
      </w:r>
      <w:r w:rsidR="00640B74" w:rsidRPr="00267D00">
        <w:rPr>
          <w:rFonts w:ascii="Verdana" w:eastAsia="Verdana" w:hAnsi="Verdana" w:cs="Verdana"/>
          <w:sz w:val="22"/>
          <w:szCs w:val="22"/>
        </w:rPr>
        <w:t>, and</w:t>
      </w:r>
      <w:r w:rsidRPr="00267D00">
        <w:rPr>
          <w:rFonts w:ascii="Verdana" w:eastAsia="Verdana" w:hAnsi="Verdana" w:cs="Verdana"/>
          <w:sz w:val="22"/>
          <w:szCs w:val="22"/>
        </w:rPr>
        <w:t xml:space="preserve"> more dangerous </w:t>
      </w:r>
      <w:r w:rsidR="00640B74" w:rsidRPr="00267D00">
        <w:rPr>
          <w:rFonts w:ascii="Verdana" w:eastAsia="Verdana" w:hAnsi="Verdana" w:cs="Verdana"/>
          <w:sz w:val="22"/>
          <w:szCs w:val="22"/>
        </w:rPr>
        <w:t>things in life</w:t>
      </w:r>
      <w:r w:rsidRPr="00267D00">
        <w:rPr>
          <w:rFonts w:ascii="Verdana" w:eastAsia="Verdana" w:hAnsi="Verdana" w:cs="Verdana"/>
          <w:sz w:val="22"/>
          <w:szCs w:val="22"/>
        </w:rPr>
        <w:t>.</w:t>
      </w:r>
    </w:p>
    <w:p w14:paraId="1B3120E9" w14:textId="77777777" w:rsidR="00A41F4D" w:rsidRPr="00267D00" w:rsidRDefault="00A41F4D">
      <w:pPr>
        <w:jc w:val="both"/>
        <w:rPr>
          <w:rFonts w:ascii="Verdana" w:eastAsia="Verdana" w:hAnsi="Verdana" w:cs="Verdana"/>
          <w:sz w:val="22"/>
          <w:szCs w:val="22"/>
        </w:rPr>
      </w:pPr>
    </w:p>
    <w:p w14:paraId="46C84623" w14:textId="11EF9F88"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Another example</w:t>
      </w:r>
      <w:r w:rsidR="00640B74" w:rsidRPr="00267D00">
        <w:rPr>
          <w:rFonts w:ascii="Verdana" w:eastAsia="Verdana" w:hAnsi="Verdana" w:cs="Verdana"/>
          <w:sz w:val="22"/>
          <w:szCs w:val="22"/>
        </w:rPr>
        <w:t>,</w:t>
      </w:r>
      <w:r w:rsidRPr="00267D00">
        <w:rPr>
          <w:rFonts w:ascii="Verdana" w:eastAsia="Verdana" w:hAnsi="Verdana" w:cs="Verdana"/>
          <w:sz w:val="22"/>
          <w:szCs w:val="22"/>
        </w:rPr>
        <w:t xml:space="preserve"> I just say is kind of related to your question</w:t>
      </w:r>
      <w:r w:rsidR="00640B74" w:rsidRPr="00267D00">
        <w:rPr>
          <w:rFonts w:ascii="Verdana" w:eastAsia="Verdana" w:hAnsi="Verdana" w:cs="Verdana"/>
          <w:sz w:val="22"/>
          <w:szCs w:val="22"/>
        </w:rPr>
        <w:t>,</w:t>
      </w:r>
      <w:r w:rsidRPr="00267D00">
        <w:rPr>
          <w:rFonts w:ascii="Verdana" w:eastAsia="Verdana" w:hAnsi="Verdana" w:cs="Verdana"/>
          <w:sz w:val="22"/>
          <w:szCs w:val="22"/>
        </w:rPr>
        <w:t xml:space="preserve"> is another project that I was involved with </w:t>
      </w:r>
      <w:r w:rsidR="00640B74" w:rsidRPr="00267D00">
        <w:rPr>
          <w:rFonts w:ascii="Verdana" w:eastAsia="Verdana" w:hAnsi="Verdana" w:cs="Verdana"/>
          <w:sz w:val="22"/>
          <w:szCs w:val="22"/>
        </w:rPr>
        <w:t>disengaged youth was called</w:t>
      </w:r>
      <w:r w:rsidRPr="00267D00">
        <w:rPr>
          <w:rFonts w:ascii="Verdana" w:eastAsia="Verdana" w:hAnsi="Verdana" w:cs="Verdana"/>
          <w:sz w:val="22"/>
          <w:szCs w:val="22"/>
        </w:rPr>
        <w:t xml:space="preserve"> </w:t>
      </w:r>
      <w:r w:rsidR="00640B74" w:rsidRPr="00267D00">
        <w:rPr>
          <w:rFonts w:ascii="Verdana" w:eastAsia="Verdana" w:hAnsi="Verdana" w:cs="Verdana"/>
          <w:sz w:val="22"/>
          <w:szCs w:val="22"/>
        </w:rPr>
        <w:t>‘</w:t>
      </w:r>
      <w:r w:rsidRPr="00267D00">
        <w:rPr>
          <w:rFonts w:ascii="Verdana" w:eastAsia="Verdana" w:hAnsi="Verdana" w:cs="Verdana"/>
          <w:sz w:val="22"/>
          <w:szCs w:val="22"/>
        </w:rPr>
        <w:t>resilient futures</w:t>
      </w:r>
      <w:r w:rsidR="00640B74" w:rsidRPr="00267D00">
        <w:rPr>
          <w:rFonts w:ascii="Verdana" w:eastAsia="Verdana" w:hAnsi="Verdana" w:cs="Verdana"/>
          <w:sz w:val="22"/>
          <w:szCs w:val="22"/>
        </w:rPr>
        <w:t>’</w:t>
      </w:r>
      <w:r w:rsidRPr="00267D00">
        <w:rPr>
          <w:rFonts w:ascii="Verdana" w:eastAsia="Verdana" w:hAnsi="Verdana" w:cs="Verdana"/>
          <w:sz w:val="22"/>
          <w:szCs w:val="22"/>
        </w:rPr>
        <w:t xml:space="preserve">.  So this </w:t>
      </w:r>
      <w:r w:rsidR="00640B74" w:rsidRPr="00267D00">
        <w:rPr>
          <w:rFonts w:ascii="Verdana" w:eastAsia="Verdana" w:hAnsi="Verdana" w:cs="Verdana"/>
          <w:sz w:val="22"/>
          <w:szCs w:val="22"/>
        </w:rPr>
        <w:t xml:space="preserve">was </w:t>
      </w:r>
      <w:r w:rsidRPr="00267D00">
        <w:rPr>
          <w:rFonts w:ascii="Verdana" w:eastAsia="Verdana" w:hAnsi="Verdana" w:cs="Verdana"/>
          <w:sz w:val="22"/>
          <w:szCs w:val="22"/>
        </w:rPr>
        <w:t>Adelaide</w:t>
      </w:r>
      <w:r w:rsidR="00640B74" w:rsidRPr="00267D00">
        <w:rPr>
          <w:rFonts w:ascii="Verdana" w:eastAsia="Verdana" w:hAnsi="Verdana" w:cs="Verdana"/>
          <w:sz w:val="22"/>
          <w:szCs w:val="22"/>
        </w:rPr>
        <w:t>, South Australia,</w:t>
      </w:r>
      <w:r w:rsidRPr="00267D00">
        <w:rPr>
          <w:rFonts w:ascii="Verdana" w:eastAsia="Verdana" w:hAnsi="Verdana" w:cs="Verdana"/>
          <w:sz w:val="22"/>
          <w:szCs w:val="22"/>
        </w:rPr>
        <w:t xml:space="preserve"> where they had a really big grant to identify the 850 most disengaged youth </w:t>
      </w:r>
      <w:r w:rsidR="00640B74" w:rsidRPr="00267D00">
        <w:rPr>
          <w:rFonts w:ascii="Verdana" w:eastAsia="Verdana" w:hAnsi="Verdana" w:cs="Verdana"/>
          <w:sz w:val="22"/>
          <w:szCs w:val="22"/>
        </w:rPr>
        <w:t xml:space="preserve">in </w:t>
      </w:r>
      <w:r w:rsidRPr="00267D00">
        <w:rPr>
          <w:rFonts w:ascii="Verdana" w:eastAsia="Verdana" w:hAnsi="Verdana" w:cs="Verdana"/>
          <w:sz w:val="22"/>
          <w:szCs w:val="22"/>
        </w:rPr>
        <w:t xml:space="preserve">society.  So these are all kids that have had a really hard time.  They’ve </w:t>
      </w:r>
      <w:r w:rsidR="00F85AB4" w:rsidRPr="00267D00">
        <w:rPr>
          <w:rFonts w:ascii="Verdana" w:eastAsia="Verdana" w:hAnsi="Verdana" w:cs="Verdana"/>
          <w:sz w:val="22"/>
          <w:szCs w:val="22"/>
        </w:rPr>
        <w:t xml:space="preserve">got </w:t>
      </w:r>
      <w:r w:rsidRPr="00267D00">
        <w:rPr>
          <w:rFonts w:ascii="Verdana" w:eastAsia="Verdana" w:hAnsi="Verdana" w:cs="Verdana"/>
          <w:sz w:val="22"/>
          <w:szCs w:val="22"/>
        </w:rPr>
        <w:t>no family.  They’ve been in jail.  They’re completely disconnected from the education system. The economists work</w:t>
      </w:r>
      <w:r w:rsidR="00F85AB4" w:rsidRPr="00267D00">
        <w:rPr>
          <w:rFonts w:ascii="Verdana" w:eastAsia="Verdana" w:hAnsi="Verdana" w:cs="Verdana"/>
          <w:sz w:val="22"/>
          <w:szCs w:val="22"/>
        </w:rPr>
        <w:t>ed</w:t>
      </w:r>
      <w:r w:rsidRPr="00267D00">
        <w:rPr>
          <w:rFonts w:ascii="Verdana" w:eastAsia="Verdana" w:hAnsi="Verdana" w:cs="Verdana"/>
          <w:sz w:val="22"/>
          <w:szCs w:val="22"/>
        </w:rPr>
        <w:t xml:space="preserve"> out that each one of those kids</w:t>
      </w:r>
      <w:r w:rsidR="00F85AB4" w:rsidRPr="00267D00">
        <w:rPr>
          <w:rFonts w:ascii="Verdana" w:eastAsia="Verdana" w:hAnsi="Verdana" w:cs="Verdana"/>
          <w:sz w:val="22"/>
          <w:szCs w:val="22"/>
        </w:rPr>
        <w:t>,</w:t>
      </w:r>
      <w:r w:rsidRPr="00267D00">
        <w:rPr>
          <w:rFonts w:ascii="Verdana" w:eastAsia="Verdana" w:hAnsi="Verdana" w:cs="Verdana"/>
          <w:sz w:val="22"/>
          <w:szCs w:val="22"/>
        </w:rPr>
        <w:t xml:space="preserve"> if there was no intervention</w:t>
      </w:r>
      <w:r w:rsidR="00F85AB4" w:rsidRPr="00267D00">
        <w:rPr>
          <w:rFonts w:ascii="Verdana" w:eastAsia="Verdana" w:hAnsi="Verdana" w:cs="Verdana"/>
          <w:sz w:val="22"/>
          <w:szCs w:val="22"/>
        </w:rPr>
        <w:t>,</w:t>
      </w:r>
      <w:r w:rsidRPr="00267D00">
        <w:rPr>
          <w:rFonts w:ascii="Verdana" w:eastAsia="Verdana" w:hAnsi="Verdana" w:cs="Verdana"/>
          <w:sz w:val="22"/>
          <w:szCs w:val="22"/>
        </w:rPr>
        <w:t xml:space="preserve"> would cost the society </w:t>
      </w:r>
      <w:r w:rsidR="00F85AB4" w:rsidRPr="00267D00">
        <w:rPr>
          <w:rFonts w:ascii="Verdana" w:eastAsia="Verdana" w:hAnsi="Verdana" w:cs="Verdana"/>
          <w:sz w:val="22"/>
          <w:szCs w:val="22"/>
        </w:rPr>
        <w:t xml:space="preserve">one </w:t>
      </w:r>
      <w:r w:rsidRPr="00267D00">
        <w:rPr>
          <w:rFonts w:ascii="Verdana" w:eastAsia="Verdana" w:hAnsi="Verdana" w:cs="Verdana"/>
          <w:sz w:val="22"/>
          <w:szCs w:val="22"/>
        </w:rPr>
        <w:t>million dollars each</w:t>
      </w:r>
      <w:r w:rsidR="00F85AB4" w:rsidRPr="00267D00">
        <w:rPr>
          <w:rFonts w:ascii="Verdana" w:eastAsia="Verdana" w:hAnsi="Verdana" w:cs="Verdana"/>
          <w:sz w:val="22"/>
          <w:szCs w:val="22"/>
        </w:rPr>
        <w:t xml:space="preserve"> o</w:t>
      </w:r>
      <w:r w:rsidRPr="00267D00">
        <w:rPr>
          <w:rFonts w:ascii="Verdana" w:eastAsia="Verdana" w:hAnsi="Verdana" w:cs="Verdana"/>
          <w:sz w:val="22"/>
          <w:szCs w:val="22"/>
        </w:rPr>
        <w:t>ver the course of the lifespan</w:t>
      </w:r>
      <w:r w:rsidR="00F85AB4" w:rsidRPr="00267D00">
        <w:rPr>
          <w:rFonts w:ascii="Verdana" w:eastAsia="Verdana" w:hAnsi="Verdana" w:cs="Verdana"/>
          <w:sz w:val="22"/>
          <w:szCs w:val="22"/>
        </w:rPr>
        <w:t>, so a</w:t>
      </w:r>
      <w:r w:rsidRPr="00267D00">
        <w:rPr>
          <w:rFonts w:ascii="Verdana" w:eastAsia="Verdana" w:hAnsi="Verdana" w:cs="Verdana"/>
          <w:sz w:val="22"/>
          <w:szCs w:val="22"/>
        </w:rPr>
        <w:t xml:space="preserve"> $850 million problem.  The task of this project was to identify them and teach them well-being and resilience skills.</w:t>
      </w:r>
    </w:p>
    <w:p w14:paraId="0C378F19" w14:textId="77777777" w:rsidR="00A41F4D" w:rsidRPr="00267D00" w:rsidRDefault="00A41F4D">
      <w:pPr>
        <w:jc w:val="both"/>
        <w:rPr>
          <w:rFonts w:ascii="Verdana" w:eastAsia="Verdana" w:hAnsi="Verdana" w:cs="Verdana"/>
          <w:sz w:val="22"/>
          <w:szCs w:val="22"/>
        </w:rPr>
      </w:pPr>
    </w:p>
    <w:p w14:paraId="4A797884" w14:textId="3DE6EE3C"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So given their context they needed to be more resilient because these are kids that are kind of sleeping under bridges, don’t have any family, don’t have any money, </w:t>
      </w:r>
      <w:r w:rsidR="00F85AB4" w:rsidRPr="00267D00">
        <w:rPr>
          <w:rFonts w:ascii="Verdana" w:eastAsia="Verdana" w:hAnsi="Verdana" w:cs="Verdana"/>
          <w:sz w:val="22"/>
          <w:szCs w:val="22"/>
        </w:rPr>
        <w:t xml:space="preserve">are focused on </w:t>
      </w:r>
      <w:r w:rsidRPr="00267D00">
        <w:rPr>
          <w:rFonts w:ascii="Verdana" w:eastAsia="Verdana" w:hAnsi="Verdana" w:cs="Verdana"/>
          <w:sz w:val="22"/>
          <w:szCs w:val="22"/>
        </w:rPr>
        <w:t>getting more drugs and so forth.  No matter how they work their way out of the situation, they could benefit from being more resilient, but also they could benefit from more well-being skills as well.</w:t>
      </w:r>
    </w:p>
    <w:p w14:paraId="31112FE7" w14:textId="77777777" w:rsidR="00A41F4D" w:rsidRPr="00267D00" w:rsidRDefault="00A41F4D">
      <w:pPr>
        <w:jc w:val="both"/>
        <w:rPr>
          <w:rFonts w:ascii="Verdana" w:eastAsia="Verdana" w:hAnsi="Verdana" w:cs="Verdana"/>
          <w:sz w:val="22"/>
          <w:szCs w:val="22"/>
        </w:rPr>
      </w:pPr>
    </w:p>
    <w:p w14:paraId="7B67837C" w14:textId="5BB74FD2"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The task was </w:t>
      </w:r>
      <w:r w:rsidR="00F85AB4" w:rsidRPr="00267D00">
        <w:rPr>
          <w:rFonts w:ascii="Verdana" w:eastAsia="Verdana" w:hAnsi="Verdana" w:cs="Verdana"/>
          <w:sz w:val="22"/>
          <w:szCs w:val="22"/>
        </w:rPr>
        <w:t>‘</w:t>
      </w:r>
      <w:r w:rsidRPr="00267D00">
        <w:rPr>
          <w:rFonts w:ascii="Verdana" w:eastAsia="Verdana" w:hAnsi="Verdana" w:cs="Verdana"/>
          <w:sz w:val="22"/>
          <w:szCs w:val="22"/>
        </w:rPr>
        <w:t>how do you teach such a person in such a context these skills</w:t>
      </w:r>
      <w:r w:rsidR="00F85AB4" w:rsidRPr="00267D00">
        <w:rPr>
          <w:rFonts w:ascii="Verdana" w:eastAsia="Verdana" w:hAnsi="Verdana" w:cs="Verdana"/>
          <w:sz w:val="22"/>
          <w:szCs w:val="22"/>
        </w:rPr>
        <w:t>?’</w:t>
      </w:r>
      <w:r w:rsidRPr="00267D00">
        <w:rPr>
          <w:rFonts w:ascii="Verdana" w:eastAsia="Verdana" w:hAnsi="Verdana" w:cs="Verdana"/>
          <w:sz w:val="22"/>
          <w:szCs w:val="22"/>
        </w:rPr>
        <w:t xml:space="preserve"> and we worked out that actually you had to go through a support agency and teach the people delivering the care, whether it would be healthcare or financial aid or whatever it was</w:t>
      </w:r>
      <w:r w:rsidR="00F85AB4" w:rsidRPr="00267D00">
        <w:rPr>
          <w:rFonts w:ascii="Verdana" w:eastAsia="Verdana" w:hAnsi="Verdana" w:cs="Verdana"/>
          <w:sz w:val="22"/>
          <w:szCs w:val="22"/>
        </w:rPr>
        <w:t>,</w:t>
      </w:r>
      <w:r w:rsidRPr="00267D00">
        <w:rPr>
          <w:rFonts w:ascii="Verdana" w:eastAsia="Verdana" w:hAnsi="Verdana" w:cs="Verdana"/>
          <w:sz w:val="22"/>
          <w:szCs w:val="22"/>
        </w:rPr>
        <w:t xml:space="preserve"> these kids always had </w:t>
      </w:r>
      <w:r w:rsidR="00F85AB4" w:rsidRPr="00267D00">
        <w:rPr>
          <w:rFonts w:ascii="Verdana" w:eastAsia="Verdana" w:hAnsi="Verdana" w:cs="Verdana"/>
          <w:sz w:val="22"/>
          <w:szCs w:val="22"/>
        </w:rPr>
        <w:t xml:space="preserve">at least </w:t>
      </w:r>
      <w:r w:rsidRPr="00267D00">
        <w:rPr>
          <w:rFonts w:ascii="Verdana" w:eastAsia="Verdana" w:hAnsi="Verdana" w:cs="Verdana"/>
          <w:sz w:val="22"/>
          <w:szCs w:val="22"/>
        </w:rPr>
        <w:t xml:space="preserve">one connection to somebody.  It was teaching that person how </w:t>
      </w:r>
      <w:r w:rsidR="00F85AB4" w:rsidRPr="00267D00">
        <w:rPr>
          <w:rFonts w:ascii="Verdana" w:eastAsia="Verdana" w:hAnsi="Verdana" w:cs="Verdana"/>
          <w:sz w:val="22"/>
          <w:szCs w:val="22"/>
        </w:rPr>
        <w:t>to</w:t>
      </w:r>
      <w:r w:rsidRPr="00267D00">
        <w:rPr>
          <w:rFonts w:ascii="Verdana" w:eastAsia="Verdana" w:hAnsi="Verdana" w:cs="Verdana"/>
          <w:sz w:val="22"/>
          <w:szCs w:val="22"/>
        </w:rPr>
        <w:t xml:space="preserve"> teach the well-being and resilience skills, because these kids won’t come to a seminar .  So it was how do we teach the providers to teach the skills and </w:t>
      </w:r>
      <w:r w:rsidR="00F85AB4" w:rsidRPr="00267D00">
        <w:rPr>
          <w:rFonts w:ascii="Verdana" w:eastAsia="Verdana" w:hAnsi="Verdana" w:cs="Verdana"/>
          <w:sz w:val="22"/>
          <w:szCs w:val="22"/>
        </w:rPr>
        <w:t xml:space="preserve">in </w:t>
      </w:r>
      <w:r w:rsidRPr="00267D00">
        <w:rPr>
          <w:rFonts w:ascii="Verdana" w:eastAsia="Verdana" w:hAnsi="Verdana" w:cs="Verdana"/>
          <w:sz w:val="22"/>
          <w:szCs w:val="22"/>
        </w:rPr>
        <w:t>the context of the work that they’re already doing with them, how could you infuse the skill building into these conversations.</w:t>
      </w:r>
    </w:p>
    <w:p w14:paraId="4D2C32B1" w14:textId="77777777" w:rsidR="00A41F4D" w:rsidRPr="00267D00" w:rsidRDefault="00A41F4D">
      <w:pPr>
        <w:jc w:val="both"/>
        <w:rPr>
          <w:rFonts w:ascii="Verdana" w:eastAsia="Verdana" w:hAnsi="Verdana" w:cs="Verdana"/>
          <w:sz w:val="22"/>
          <w:szCs w:val="22"/>
        </w:rPr>
      </w:pPr>
    </w:p>
    <w:p w14:paraId="33A199E0" w14:textId="762DE08F"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There’s a really kind of tricky thing to do, but what we found was </w:t>
      </w:r>
      <w:r w:rsidR="00F85AB4" w:rsidRPr="00267D00">
        <w:rPr>
          <w:rFonts w:ascii="Verdana" w:eastAsia="Verdana" w:hAnsi="Verdana" w:cs="Verdana"/>
          <w:sz w:val="22"/>
          <w:szCs w:val="22"/>
        </w:rPr>
        <w:t>that</w:t>
      </w:r>
      <w:r w:rsidRPr="00267D00">
        <w:rPr>
          <w:rFonts w:ascii="Verdana" w:eastAsia="Verdana" w:hAnsi="Verdana" w:cs="Verdana"/>
          <w:sz w:val="22"/>
          <w:szCs w:val="22"/>
        </w:rPr>
        <w:t xml:space="preserve"> the preliminary results from that was </w:t>
      </w:r>
      <w:r w:rsidR="00F85AB4" w:rsidRPr="00267D00">
        <w:rPr>
          <w:rFonts w:ascii="Verdana" w:eastAsia="Verdana" w:hAnsi="Verdana" w:cs="Verdana"/>
          <w:sz w:val="22"/>
          <w:szCs w:val="22"/>
        </w:rPr>
        <w:t xml:space="preserve">that </w:t>
      </w:r>
      <w:r w:rsidRPr="00267D00">
        <w:rPr>
          <w:rFonts w:ascii="Verdana" w:eastAsia="Verdana" w:hAnsi="Verdana" w:cs="Verdana"/>
          <w:sz w:val="22"/>
          <w:szCs w:val="22"/>
        </w:rPr>
        <w:t xml:space="preserve">about 56% of them had re-engaged with education at the end of </w:t>
      </w:r>
      <w:r w:rsidR="00F85AB4" w:rsidRPr="00267D00">
        <w:rPr>
          <w:rFonts w:ascii="Verdana" w:eastAsia="Verdana" w:hAnsi="Verdana" w:cs="Verdana"/>
          <w:sz w:val="22"/>
          <w:szCs w:val="22"/>
        </w:rPr>
        <w:t>the project</w:t>
      </w:r>
      <w:r w:rsidRPr="00267D00">
        <w:rPr>
          <w:rFonts w:ascii="Verdana" w:eastAsia="Verdana" w:hAnsi="Verdana" w:cs="Verdana"/>
          <w:sz w:val="22"/>
          <w:szCs w:val="22"/>
        </w:rPr>
        <w:t xml:space="preserve">, which is huge, because when you can get somebody back into education whose not </w:t>
      </w:r>
      <w:r w:rsidR="00F85AB4" w:rsidRPr="00267D00">
        <w:rPr>
          <w:rFonts w:ascii="Verdana" w:eastAsia="Verdana" w:hAnsi="Verdana" w:cs="Verdana"/>
          <w:sz w:val="22"/>
          <w:szCs w:val="22"/>
        </w:rPr>
        <w:t xml:space="preserve">been </w:t>
      </w:r>
      <w:r w:rsidRPr="00267D00">
        <w:rPr>
          <w:rFonts w:ascii="Verdana" w:eastAsia="Verdana" w:hAnsi="Verdana" w:cs="Verdana"/>
          <w:sz w:val="22"/>
          <w:szCs w:val="22"/>
        </w:rPr>
        <w:t>in education before</w:t>
      </w:r>
      <w:r w:rsidR="00F85AB4" w:rsidRPr="00267D00">
        <w:rPr>
          <w:rFonts w:ascii="Verdana" w:eastAsia="Verdana" w:hAnsi="Verdana" w:cs="Verdana"/>
          <w:sz w:val="22"/>
          <w:szCs w:val="22"/>
        </w:rPr>
        <w:t>,</w:t>
      </w:r>
      <w:r w:rsidRPr="00267D00">
        <w:rPr>
          <w:rFonts w:ascii="Verdana" w:eastAsia="Verdana" w:hAnsi="Verdana" w:cs="Verdana"/>
          <w:sz w:val="22"/>
          <w:szCs w:val="22"/>
        </w:rPr>
        <w:t xml:space="preserve"> then they can have less time to get into trouble.  So, </w:t>
      </w:r>
      <w:r w:rsidR="00F85AB4" w:rsidRPr="00267D00">
        <w:rPr>
          <w:rFonts w:ascii="Verdana" w:eastAsia="Verdana" w:hAnsi="Verdana" w:cs="Verdana"/>
          <w:sz w:val="22"/>
          <w:szCs w:val="22"/>
        </w:rPr>
        <w:t xml:space="preserve">it was a </w:t>
      </w:r>
      <w:r w:rsidRPr="00267D00">
        <w:rPr>
          <w:rFonts w:ascii="Verdana" w:eastAsia="Verdana" w:hAnsi="Verdana" w:cs="Verdana"/>
          <w:sz w:val="22"/>
          <w:szCs w:val="22"/>
        </w:rPr>
        <w:t xml:space="preserve">hugely successful project.  They actually won a Good Design Award, which is a big award in Australia for its methodology around </w:t>
      </w:r>
      <w:r w:rsidR="00F85AB4" w:rsidRPr="00267D00">
        <w:rPr>
          <w:rFonts w:ascii="Verdana" w:eastAsia="Verdana" w:hAnsi="Verdana" w:cs="Verdana"/>
          <w:sz w:val="22"/>
          <w:szCs w:val="22"/>
        </w:rPr>
        <w:t>implementation</w:t>
      </w:r>
      <w:r w:rsidRPr="00267D00">
        <w:rPr>
          <w:rFonts w:ascii="Verdana" w:eastAsia="Verdana" w:hAnsi="Verdana" w:cs="Verdana"/>
          <w:sz w:val="22"/>
          <w:szCs w:val="22"/>
        </w:rPr>
        <w:t xml:space="preserve"> science.  So if you want those papers </w:t>
      </w:r>
      <w:r w:rsidR="00F85AB4" w:rsidRPr="00267D00">
        <w:rPr>
          <w:rFonts w:ascii="Verdana" w:eastAsia="Verdana" w:hAnsi="Verdana" w:cs="Verdana"/>
          <w:sz w:val="22"/>
          <w:szCs w:val="22"/>
        </w:rPr>
        <w:t>just</w:t>
      </w:r>
      <w:r w:rsidRPr="00267D00">
        <w:rPr>
          <w:rFonts w:ascii="Verdana" w:eastAsia="Verdana" w:hAnsi="Verdana" w:cs="Verdana"/>
          <w:sz w:val="22"/>
          <w:szCs w:val="22"/>
        </w:rPr>
        <w:t xml:space="preserve"> email</w:t>
      </w:r>
      <w:r w:rsidR="00F85AB4" w:rsidRPr="00267D00">
        <w:rPr>
          <w:rFonts w:ascii="Verdana" w:eastAsia="Verdana" w:hAnsi="Verdana" w:cs="Verdana"/>
          <w:sz w:val="22"/>
          <w:szCs w:val="22"/>
        </w:rPr>
        <w:t xml:space="preserve"> me</w:t>
      </w:r>
      <w:r w:rsidRPr="00267D00">
        <w:rPr>
          <w:rFonts w:ascii="Verdana" w:eastAsia="Verdana" w:hAnsi="Verdana" w:cs="Verdana"/>
          <w:sz w:val="22"/>
          <w:szCs w:val="22"/>
        </w:rPr>
        <w:t>.</w:t>
      </w:r>
    </w:p>
    <w:p w14:paraId="5998FD97" w14:textId="77777777" w:rsidR="00A41F4D" w:rsidRPr="00267D00" w:rsidRDefault="00A41F4D">
      <w:pPr>
        <w:jc w:val="both"/>
        <w:rPr>
          <w:rFonts w:ascii="Verdana" w:eastAsia="Verdana" w:hAnsi="Verdana" w:cs="Verdana"/>
          <w:sz w:val="22"/>
          <w:szCs w:val="22"/>
        </w:rPr>
      </w:pPr>
    </w:p>
    <w:p w14:paraId="5D45742D"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Female Speaker</w:t>
      </w:r>
    </w:p>
    <w:p w14:paraId="4C86D8E2" w14:textId="4C52FFE1"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I’m interested in the resilience program for university students, because I am working at the medical school.  In Japan, medical school student</w:t>
      </w:r>
      <w:r w:rsidR="00F85AB4" w:rsidRPr="00267D00">
        <w:rPr>
          <w:rFonts w:ascii="Verdana" w:eastAsia="Verdana" w:hAnsi="Verdana" w:cs="Verdana"/>
          <w:sz w:val="22"/>
          <w:szCs w:val="22"/>
        </w:rPr>
        <w:t>s</w:t>
      </w:r>
      <w:r w:rsidRPr="00267D00">
        <w:rPr>
          <w:rFonts w:ascii="Verdana" w:eastAsia="Verdana" w:hAnsi="Verdana" w:cs="Verdana"/>
          <w:sz w:val="22"/>
          <w:szCs w:val="22"/>
        </w:rPr>
        <w:t xml:space="preserve"> enter the medical school just after finishing their high school and </w:t>
      </w:r>
      <w:r w:rsidR="00F85AB4" w:rsidRPr="00267D00">
        <w:rPr>
          <w:rFonts w:ascii="Verdana" w:eastAsia="Verdana" w:hAnsi="Verdana" w:cs="Verdana"/>
          <w:sz w:val="22"/>
          <w:szCs w:val="22"/>
        </w:rPr>
        <w:t xml:space="preserve">it is a </w:t>
      </w:r>
      <w:r w:rsidRPr="00267D00">
        <w:rPr>
          <w:rFonts w:ascii="Verdana" w:eastAsia="Verdana" w:hAnsi="Verdana" w:cs="Verdana"/>
          <w:sz w:val="22"/>
          <w:szCs w:val="22"/>
        </w:rPr>
        <w:t>six years program, and the curriculum is very cramped and the learning environment is severe, and some students have mental problem</w:t>
      </w:r>
      <w:r w:rsidR="00F85AB4" w:rsidRPr="00267D00">
        <w:rPr>
          <w:rFonts w:ascii="Verdana" w:eastAsia="Verdana" w:hAnsi="Verdana" w:cs="Verdana"/>
          <w:sz w:val="22"/>
          <w:szCs w:val="22"/>
        </w:rPr>
        <w:t>s</w:t>
      </w:r>
      <w:r w:rsidRPr="00267D00">
        <w:rPr>
          <w:rFonts w:ascii="Verdana" w:eastAsia="Verdana" w:hAnsi="Verdana" w:cs="Verdana"/>
          <w:sz w:val="22"/>
          <w:szCs w:val="22"/>
        </w:rPr>
        <w:t xml:space="preserve">, and drop out, and so we have just started our resilience training, including </w:t>
      </w:r>
      <w:r w:rsidR="00F85AB4" w:rsidRPr="00267D00">
        <w:rPr>
          <w:rFonts w:ascii="Verdana" w:eastAsia="Verdana" w:hAnsi="Verdana" w:cs="Verdana"/>
          <w:sz w:val="22"/>
          <w:szCs w:val="22"/>
        </w:rPr>
        <w:t>a</w:t>
      </w:r>
      <w:r w:rsidRPr="00267D00">
        <w:rPr>
          <w:rFonts w:ascii="Verdana" w:eastAsia="Verdana" w:hAnsi="Verdana" w:cs="Verdana"/>
          <w:sz w:val="22"/>
          <w:szCs w:val="22"/>
        </w:rPr>
        <w:t xml:space="preserve"> program</w:t>
      </w:r>
      <w:r w:rsidR="00F85AB4" w:rsidRPr="00267D00">
        <w:rPr>
          <w:rFonts w:ascii="Verdana" w:eastAsia="Verdana" w:hAnsi="Verdana" w:cs="Verdana"/>
          <w:sz w:val="22"/>
          <w:szCs w:val="22"/>
        </w:rPr>
        <w:t xml:space="preserve">. </w:t>
      </w:r>
      <w:r w:rsidRPr="00267D00">
        <w:rPr>
          <w:rFonts w:ascii="Verdana" w:eastAsia="Verdana" w:hAnsi="Verdana" w:cs="Verdana"/>
          <w:sz w:val="22"/>
          <w:szCs w:val="22"/>
        </w:rPr>
        <w:t xml:space="preserve">I want know much </w:t>
      </w:r>
      <w:r w:rsidR="00F85AB4" w:rsidRPr="00267D00">
        <w:rPr>
          <w:rFonts w:ascii="Verdana" w:eastAsia="Verdana" w:hAnsi="Verdana" w:cs="Verdana"/>
          <w:sz w:val="22"/>
          <w:szCs w:val="22"/>
        </w:rPr>
        <w:t xml:space="preserve">more </w:t>
      </w:r>
      <w:r w:rsidRPr="00267D00">
        <w:rPr>
          <w:rFonts w:ascii="Verdana" w:eastAsia="Verdana" w:hAnsi="Verdana" w:cs="Verdana"/>
          <w:sz w:val="22"/>
          <w:szCs w:val="22"/>
        </w:rPr>
        <w:t>detail about your program.</w:t>
      </w:r>
    </w:p>
    <w:p w14:paraId="6C3B3D93" w14:textId="77777777" w:rsidR="00A41F4D" w:rsidRPr="00267D00" w:rsidRDefault="00A41F4D">
      <w:pPr>
        <w:jc w:val="both"/>
        <w:rPr>
          <w:rFonts w:ascii="Verdana" w:eastAsia="Verdana" w:hAnsi="Verdana" w:cs="Verdana"/>
          <w:sz w:val="22"/>
          <w:szCs w:val="22"/>
        </w:rPr>
      </w:pPr>
    </w:p>
    <w:p w14:paraId="37B62AB0"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Aaron Jarden</w:t>
      </w:r>
    </w:p>
    <w:p w14:paraId="62906632" w14:textId="0B065E70"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I guess it sort of a two-edged sword in the sense of when you put people </w:t>
      </w:r>
      <w:r w:rsidR="00312359" w:rsidRPr="00267D00">
        <w:rPr>
          <w:rFonts w:ascii="Verdana" w:eastAsia="Verdana" w:hAnsi="Verdana" w:cs="Verdana"/>
          <w:sz w:val="22"/>
          <w:szCs w:val="22"/>
        </w:rPr>
        <w:t xml:space="preserve">in </w:t>
      </w:r>
      <w:r w:rsidRPr="00267D00">
        <w:rPr>
          <w:rFonts w:ascii="Verdana" w:eastAsia="Verdana" w:hAnsi="Verdana" w:cs="Verdana"/>
          <w:sz w:val="22"/>
          <w:szCs w:val="22"/>
        </w:rPr>
        <w:t xml:space="preserve">a system which is really stressful and you try and change the person in the system, you can only do so much without </w:t>
      </w:r>
      <w:r w:rsidR="00312359" w:rsidRPr="00267D00">
        <w:rPr>
          <w:rFonts w:ascii="Verdana" w:eastAsia="Verdana" w:hAnsi="Verdana" w:cs="Verdana"/>
          <w:sz w:val="22"/>
          <w:szCs w:val="22"/>
        </w:rPr>
        <w:t xml:space="preserve">actually </w:t>
      </w:r>
      <w:r w:rsidRPr="00267D00">
        <w:rPr>
          <w:rFonts w:ascii="Verdana" w:eastAsia="Verdana" w:hAnsi="Verdana" w:cs="Verdana"/>
          <w:sz w:val="22"/>
          <w:szCs w:val="22"/>
        </w:rPr>
        <w:t>changing the system</w:t>
      </w:r>
      <w:r w:rsidR="00312359" w:rsidRPr="00267D00">
        <w:rPr>
          <w:rFonts w:ascii="Verdana" w:eastAsia="Verdana" w:hAnsi="Verdana" w:cs="Verdana"/>
          <w:sz w:val="22"/>
          <w:szCs w:val="22"/>
        </w:rPr>
        <w:t xml:space="preserve"> which is reinforcing</w:t>
      </w:r>
      <w:r w:rsidRPr="00267D00">
        <w:rPr>
          <w:rFonts w:ascii="Verdana" w:eastAsia="Verdana" w:hAnsi="Verdana" w:cs="Verdana"/>
          <w:sz w:val="22"/>
          <w:szCs w:val="22"/>
        </w:rPr>
        <w:t xml:space="preserve">.  It’s really two answers to the question of </w:t>
      </w:r>
      <w:r w:rsidR="00312359" w:rsidRPr="00267D00">
        <w:rPr>
          <w:rFonts w:ascii="Verdana" w:eastAsia="Verdana" w:hAnsi="Verdana" w:cs="Verdana"/>
          <w:sz w:val="22"/>
          <w:szCs w:val="22"/>
        </w:rPr>
        <w:t>‘</w:t>
      </w:r>
      <w:r w:rsidRPr="00267D00">
        <w:rPr>
          <w:rFonts w:ascii="Verdana" w:eastAsia="Verdana" w:hAnsi="Verdana" w:cs="Verdana"/>
          <w:sz w:val="22"/>
          <w:szCs w:val="22"/>
        </w:rPr>
        <w:t>how can you change the system and then how can you help the individual</w:t>
      </w:r>
      <w:r w:rsidR="00312359" w:rsidRPr="00267D00">
        <w:rPr>
          <w:rFonts w:ascii="Verdana" w:eastAsia="Verdana" w:hAnsi="Verdana" w:cs="Verdana"/>
          <w:sz w:val="22"/>
          <w:szCs w:val="22"/>
        </w:rPr>
        <w:t>?’</w:t>
      </w:r>
      <w:r w:rsidRPr="00267D00">
        <w:rPr>
          <w:rFonts w:ascii="Verdana" w:eastAsia="Verdana" w:hAnsi="Verdana" w:cs="Verdana"/>
          <w:sz w:val="22"/>
          <w:szCs w:val="22"/>
        </w:rPr>
        <w:t xml:space="preserve"> </w:t>
      </w:r>
      <w:r w:rsidR="00312359" w:rsidRPr="00267D00">
        <w:rPr>
          <w:rFonts w:ascii="Verdana" w:eastAsia="Verdana" w:hAnsi="Verdana" w:cs="Verdana"/>
          <w:sz w:val="22"/>
          <w:szCs w:val="22"/>
        </w:rPr>
        <w:t xml:space="preserve">in </w:t>
      </w:r>
      <w:r w:rsidRPr="00267D00">
        <w:rPr>
          <w:rFonts w:ascii="Verdana" w:eastAsia="Verdana" w:hAnsi="Verdana" w:cs="Verdana"/>
          <w:sz w:val="22"/>
          <w:szCs w:val="22"/>
        </w:rPr>
        <w:t xml:space="preserve">their system. At the University of Melbourne for example, and the medical faculty, they decided that the system was too stressful.  They stopped giving students results in their first year.  They didn’t feel that </w:t>
      </w:r>
      <w:r w:rsidR="00312359" w:rsidRPr="00267D00">
        <w:rPr>
          <w:rFonts w:ascii="Verdana" w:eastAsia="Verdana" w:hAnsi="Verdana" w:cs="Verdana"/>
          <w:sz w:val="22"/>
          <w:szCs w:val="22"/>
        </w:rPr>
        <w:t xml:space="preserve">that </w:t>
      </w:r>
      <w:r w:rsidRPr="00267D00">
        <w:rPr>
          <w:rFonts w:ascii="Verdana" w:eastAsia="Verdana" w:hAnsi="Verdana" w:cs="Verdana"/>
          <w:sz w:val="22"/>
          <w:szCs w:val="22"/>
        </w:rPr>
        <w:t>competitive stress</w:t>
      </w:r>
      <w:r w:rsidR="00312359" w:rsidRPr="00267D00">
        <w:rPr>
          <w:rFonts w:ascii="Verdana" w:eastAsia="Verdana" w:hAnsi="Verdana" w:cs="Verdana"/>
          <w:sz w:val="22"/>
          <w:szCs w:val="22"/>
        </w:rPr>
        <w:t xml:space="preserve"> was useful</w:t>
      </w:r>
      <w:r w:rsidRPr="00267D00">
        <w:rPr>
          <w:rFonts w:ascii="Verdana" w:eastAsia="Verdana" w:hAnsi="Verdana" w:cs="Verdana"/>
          <w:sz w:val="22"/>
          <w:szCs w:val="22"/>
        </w:rPr>
        <w:t xml:space="preserve">.  This </w:t>
      </w:r>
      <w:r w:rsidR="00312359" w:rsidRPr="00267D00">
        <w:rPr>
          <w:rFonts w:ascii="Verdana" w:eastAsia="Verdana" w:hAnsi="Verdana" w:cs="Verdana"/>
          <w:sz w:val="22"/>
          <w:szCs w:val="22"/>
        </w:rPr>
        <w:t xml:space="preserve">is a </w:t>
      </w:r>
      <w:r w:rsidRPr="00267D00">
        <w:rPr>
          <w:rFonts w:ascii="Verdana" w:eastAsia="Verdana" w:hAnsi="Verdana" w:cs="Verdana"/>
          <w:sz w:val="22"/>
          <w:szCs w:val="22"/>
        </w:rPr>
        <w:t>system’s change which had</w:t>
      </w:r>
      <w:r w:rsidR="00312359" w:rsidRPr="00267D00">
        <w:rPr>
          <w:rFonts w:ascii="Verdana" w:eastAsia="Verdana" w:hAnsi="Verdana" w:cs="Verdana"/>
          <w:sz w:val="22"/>
          <w:szCs w:val="22"/>
        </w:rPr>
        <w:t>,</w:t>
      </w:r>
      <w:r w:rsidRPr="00267D00">
        <w:rPr>
          <w:rFonts w:ascii="Verdana" w:eastAsia="Verdana" w:hAnsi="Verdana" w:cs="Verdana"/>
          <w:sz w:val="22"/>
          <w:szCs w:val="22"/>
        </w:rPr>
        <w:t xml:space="preserve"> what I understand </w:t>
      </w:r>
      <w:r w:rsidR="00312359" w:rsidRPr="00267D00">
        <w:rPr>
          <w:rFonts w:ascii="Verdana" w:eastAsia="Verdana" w:hAnsi="Verdana" w:cs="Verdana"/>
          <w:sz w:val="22"/>
          <w:szCs w:val="22"/>
        </w:rPr>
        <w:t xml:space="preserve">was, </w:t>
      </w:r>
      <w:r w:rsidRPr="00267D00">
        <w:rPr>
          <w:rFonts w:ascii="Verdana" w:eastAsia="Verdana" w:hAnsi="Verdana" w:cs="Verdana"/>
          <w:sz w:val="22"/>
          <w:szCs w:val="22"/>
        </w:rPr>
        <w:t xml:space="preserve">a pretty positive effect, but on </w:t>
      </w:r>
      <w:r w:rsidR="00312359" w:rsidRPr="00267D00">
        <w:rPr>
          <w:rFonts w:ascii="Verdana" w:eastAsia="Verdana" w:hAnsi="Verdana" w:cs="Verdana"/>
          <w:sz w:val="22"/>
          <w:szCs w:val="22"/>
        </w:rPr>
        <w:t xml:space="preserve">an </w:t>
      </w:r>
      <w:r w:rsidRPr="00267D00">
        <w:rPr>
          <w:rFonts w:ascii="Verdana" w:eastAsia="Verdana" w:hAnsi="Verdana" w:cs="Verdana"/>
          <w:sz w:val="22"/>
          <w:szCs w:val="22"/>
        </w:rPr>
        <w:t xml:space="preserve">individual level you can also teach skills around things </w:t>
      </w:r>
      <w:r w:rsidR="00312359" w:rsidRPr="00267D00">
        <w:rPr>
          <w:rFonts w:ascii="Verdana" w:eastAsia="Verdana" w:hAnsi="Verdana" w:cs="Verdana"/>
          <w:sz w:val="22"/>
          <w:szCs w:val="22"/>
        </w:rPr>
        <w:t xml:space="preserve">like </w:t>
      </w:r>
      <w:r w:rsidRPr="00267D00">
        <w:rPr>
          <w:rFonts w:ascii="Verdana" w:eastAsia="Verdana" w:hAnsi="Verdana" w:cs="Verdana"/>
          <w:sz w:val="22"/>
          <w:szCs w:val="22"/>
        </w:rPr>
        <w:t>you’re saying, compassion and kindness and empathy, but actually their understanding of</w:t>
      </w:r>
      <w:r w:rsidR="00312359" w:rsidRPr="00267D00">
        <w:rPr>
          <w:rFonts w:ascii="Verdana" w:eastAsia="Verdana" w:hAnsi="Verdana" w:cs="Verdana"/>
          <w:sz w:val="22"/>
          <w:szCs w:val="22"/>
        </w:rPr>
        <w:t xml:space="preserve"> </w:t>
      </w:r>
      <w:r w:rsidRPr="00267D00">
        <w:rPr>
          <w:rFonts w:ascii="Verdana" w:eastAsia="Verdana" w:hAnsi="Verdana" w:cs="Verdana"/>
          <w:sz w:val="22"/>
          <w:szCs w:val="22"/>
        </w:rPr>
        <w:t>system</w:t>
      </w:r>
      <w:r w:rsidR="00312359" w:rsidRPr="00267D00">
        <w:rPr>
          <w:rFonts w:ascii="Verdana" w:eastAsia="Verdana" w:hAnsi="Verdana" w:cs="Verdana"/>
          <w:sz w:val="22"/>
          <w:szCs w:val="22"/>
        </w:rPr>
        <w:t>s</w:t>
      </w:r>
      <w:r w:rsidRPr="00267D00">
        <w:rPr>
          <w:rFonts w:ascii="Verdana" w:eastAsia="Verdana" w:hAnsi="Verdana" w:cs="Verdana"/>
          <w:sz w:val="22"/>
          <w:szCs w:val="22"/>
        </w:rPr>
        <w:t xml:space="preserve"> and to the extent to which they can function</w:t>
      </w:r>
      <w:r w:rsidR="00312359" w:rsidRPr="00267D00">
        <w:rPr>
          <w:rFonts w:ascii="Verdana" w:eastAsia="Verdana" w:hAnsi="Verdana" w:cs="Verdana"/>
          <w:sz w:val="22"/>
          <w:szCs w:val="22"/>
        </w:rPr>
        <w:t>,</w:t>
      </w:r>
      <w:r w:rsidRPr="00267D00">
        <w:rPr>
          <w:rFonts w:ascii="Verdana" w:eastAsia="Verdana" w:hAnsi="Verdana" w:cs="Verdana"/>
          <w:sz w:val="22"/>
          <w:szCs w:val="22"/>
        </w:rPr>
        <w:t xml:space="preserve"> what it is</w:t>
      </w:r>
      <w:r w:rsidR="00312359" w:rsidRPr="00267D00">
        <w:rPr>
          <w:rFonts w:ascii="Verdana" w:eastAsia="Verdana" w:hAnsi="Verdana" w:cs="Verdana"/>
          <w:sz w:val="22"/>
          <w:szCs w:val="22"/>
        </w:rPr>
        <w:t>,</w:t>
      </w:r>
      <w:r w:rsidRPr="00267D00">
        <w:rPr>
          <w:rFonts w:ascii="Verdana" w:eastAsia="Verdana" w:hAnsi="Verdana" w:cs="Verdana"/>
          <w:sz w:val="22"/>
          <w:szCs w:val="22"/>
        </w:rPr>
        <w:t xml:space="preserve"> </w:t>
      </w:r>
      <w:r w:rsidR="00312359" w:rsidRPr="00267D00">
        <w:rPr>
          <w:rFonts w:ascii="Verdana" w:eastAsia="Verdana" w:hAnsi="Verdana" w:cs="Verdana"/>
          <w:sz w:val="22"/>
          <w:szCs w:val="22"/>
        </w:rPr>
        <w:t xml:space="preserve">is </w:t>
      </w:r>
      <w:r w:rsidRPr="00267D00">
        <w:rPr>
          <w:rFonts w:ascii="Verdana" w:eastAsia="Verdana" w:hAnsi="Verdana" w:cs="Verdana"/>
          <w:sz w:val="22"/>
          <w:szCs w:val="22"/>
        </w:rPr>
        <w:t>also a really good first step, especially since medical students in particularly</w:t>
      </w:r>
      <w:r w:rsidR="00312359" w:rsidRPr="00267D00">
        <w:rPr>
          <w:rFonts w:ascii="Verdana" w:eastAsia="Verdana" w:hAnsi="Verdana" w:cs="Verdana"/>
          <w:sz w:val="22"/>
          <w:szCs w:val="22"/>
        </w:rPr>
        <w:t>,</w:t>
      </w:r>
      <w:r w:rsidRPr="00267D00">
        <w:rPr>
          <w:rFonts w:ascii="Verdana" w:eastAsia="Verdana" w:hAnsi="Verdana" w:cs="Verdana"/>
          <w:sz w:val="22"/>
          <w:szCs w:val="22"/>
        </w:rPr>
        <w:t xml:space="preserve"> they have really high</w:t>
      </w:r>
      <w:r w:rsidR="00312359" w:rsidRPr="00267D00">
        <w:rPr>
          <w:rFonts w:ascii="Verdana" w:eastAsia="Verdana" w:hAnsi="Verdana" w:cs="Verdana"/>
          <w:sz w:val="22"/>
          <w:szCs w:val="22"/>
        </w:rPr>
        <w:t xml:space="preserve"> </w:t>
      </w:r>
      <w:r w:rsidRPr="00267D00">
        <w:rPr>
          <w:rFonts w:ascii="Verdana" w:eastAsia="Verdana" w:hAnsi="Verdana" w:cs="Verdana"/>
          <w:sz w:val="22"/>
          <w:szCs w:val="22"/>
        </w:rPr>
        <w:t>expectations.</w:t>
      </w:r>
    </w:p>
    <w:p w14:paraId="58AD7836" w14:textId="77777777" w:rsidR="00A41F4D" w:rsidRPr="00267D00" w:rsidRDefault="00A41F4D">
      <w:pPr>
        <w:jc w:val="both"/>
        <w:rPr>
          <w:rFonts w:ascii="Verdana" w:eastAsia="Verdana" w:hAnsi="Verdana" w:cs="Verdana"/>
          <w:sz w:val="22"/>
          <w:szCs w:val="22"/>
        </w:rPr>
      </w:pPr>
    </w:p>
    <w:p w14:paraId="11E9869D" w14:textId="3EFFC603"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We backtrack from our </w:t>
      </w:r>
      <w:r w:rsidR="00312359" w:rsidRPr="00267D00">
        <w:rPr>
          <w:rFonts w:ascii="Verdana" w:eastAsia="Verdana" w:hAnsi="Verdana" w:cs="Verdana"/>
          <w:sz w:val="22"/>
          <w:szCs w:val="22"/>
        </w:rPr>
        <w:t>‘</w:t>
      </w:r>
      <w:r w:rsidRPr="00267D00">
        <w:rPr>
          <w:rFonts w:ascii="Verdana" w:eastAsia="Verdana" w:hAnsi="Verdana" w:cs="Verdana"/>
          <w:sz w:val="22"/>
          <w:szCs w:val="22"/>
        </w:rPr>
        <w:t>theory of change</w:t>
      </w:r>
      <w:r w:rsidR="00312359" w:rsidRPr="00267D00">
        <w:rPr>
          <w:rFonts w:ascii="Verdana" w:eastAsia="Verdana" w:hAnsi="Verdana" w:cs="Verdana"/>
          <w:sz w:val="22"/>
          <w:szCs w:val="22"/>
        </w:rPr>
        <w:t>’</w:t>
      </w:r>
      <w:r w:rsidRPr="00267D00">
        <w:rPr>
          <w:rFonts w:ascii="Verdana" w:eastAsia="Verdana" w:hAnsi="Verdana" w:cs="Verdana"/>
          <w:sz w:val="22"/>
          <w:szCs w:val="22"/>
        </w:rPr>
        <w:t xml:space="preserve"> perspective, the particular skills based </w:t>
      </w:r>
      <w:r w:rsidR="00312359" w:rsidRPr="00267D00">
        <w:rPr>
          <w:rFonts w:ascii="Verdana" w:eastAsia="Verdana" w:hAnsi="Verdana" w:cs="Verdana"/>
          <w:sz w:val="22"/>
          <w:szCs w:val="22"/>
        </w:rPr>
        <w:t xml:space="preserve">on </w:t>
      </w:r>
      <w:r w:rsidRPr="00267D00">
        <w:rPr>
          <w:rFonts w:ascii="Verdana" w:eastAsia="Verdana" w:hAnsi="Verdana" w:cs="Verdana"/>
          <w:sz w:val="22"/>
          <w:szCs w:val="22"/>
        </w:rPr>
        <w:t xml:space="preserve">the literature that would be helpful and create a protocol around that first.  We really identify which particular skills will help them through this process, but your points also </w:t>
      </w:r>
      <w:r w:rsidR="00312359" w:rsidRPr="00267D00">
        <w:rPr>
          <w:rFonts w:ascii="Verdana" w:eastAsia="Verdana" w:hAnsi="Verdana" w:cs="Verdana"/>
          <w:sz w:val="22"/>
          <w:szCs w:val="22"/>
        </w:rPr>
        <w:t xml:space="preserve">are </w:t>
      </w:r>
      <w:r w:rsidRPr="00267D00">
        <w:rPr>
          <w:rFonts w:ascii="Verdana" w:eastAsia="Verdana" w:hAnsi="Verdana" w:cs="Verdana"/>
          <w:sz w:val="22"/>
          <w:szCs w:val="22"/>
        </w:rPr>
        <w:t>pertinent in the sense of every academic discipline is slightly different</w:t>
      </w:r>
      <w:r w:rsidR="00312359" w:rsidRPr="00267D00">
        <w:rPr>
          <w:rFonts w:ascii="Verdana" w:eastAsia="Verdana" w:hAnsi="Verdana" w:cs="Verdana"/>
          <w:sz w:val="22"/>
          <w:szCs w:val="22"/>
        </w:rPr>
        <w:t>. F</w:t>
      </w:r>
      <w:r w:rsidRPr="00267D00">
        <w:rPr>
          <w:rFonts w:ascii="Verdana" w:eastAsia="Verdana" w:hAnsi="Verdana" w:cs="Verdana"/>
          <w:sz w:val="22"/>
          <w:szCs w:val="22"/>
        </w:rPr>
        <w:t xml:space="preserve">or </w:t>
      </w:r>
      <w:r w:rsidR="00312359" w:rsidRPr="00267D00">
        <w:rPr>
          <w:rFonts w:ascii="Verdana" w:eastAsia="Verdana" w:hAnsi="Verdana" w:cs="Verdana"/>
          <w:sz w:val="22"/>
          <w:szCs w:val="22"/>
        </w:rPr>
        <w:t>example,</w:t>
      </w:r>
      <w:r w:rsidRPr="00267D00">
        <w:rPr>
          <w:rFonts w:ascii="Verdana" w:eastAsia="Verdana" w:hAnsi="Verdana" w:cs="Verdana"/>
          <w:sz w:val="22"/>
          <w:szCs w:val="22"/>
        </w:rPr>
        <w:t xml:space="preserve"> </w:t>
      </w:r>
      <w:r w:rsidR="00312359" w:rsidRPr="00267D00">
        <w:rPr>
          <w:rFonts w:ascii="Verdana" w:eastAsia="Verdana" w:hAnsi="Verdana" w:cs="Verdana"/>
          <w:sz w:val="22"/>
          <w:szCs w:val="22"/>
        </w:rPr>
        <w:t xml:space="preserve">Medicine is </w:t>
      </w:r>
      <w:r w:rsidRPr="00267D00">
        <w:rPr>
          <w:rFonts w:ascii="Verdana" w:eastAsia="Verdana" w:hAnsi="Verdana" w:cs="Verdana"/>
          <w:sz w:val="22"/>
          <w:szCs w:val="22"/>
        </w:rPr>
        <w:t xml:space="preserve">very hierarchical, very competitive, if we’re talking about creative arts we’re talking about a different discipline and so some </w:t>
      </w:r>
      <w:r w:rsidR="00312359" w:rsidRPr="00267D00">
        <w:rPr>
          <w:rFonts w:ascii="Verdana" w:eastAsia="Verdana" w:hAnsi="Verdana" w:cs="Verdana"/>
          <w:sz w:val="22"/>
          <w:szCs w:val="22"/>
        </w:rPr>
        <w:t xml:space="preserve">careers </w:t>
      </w:r>
      <w:r w:rsidRPr="00267D00">
        <w:rPr>
          <w:rFonts w:ascii="Verdana" w:eastAsia="Verdana" w:hAnsi="Verdana" w:cs="Verdana"/>
          <w:sz w:val="22"/>
          <w:szCs w:val="22"/>
        </w:rPr>
        <w:t>beyond academia are really known to have different stresses. Veterinary science for example</w:t>
      </w:r>
      <w:r w:rsidR="00312359" w:rsidRPr="00267D00">
        <w:rPr>
          <w:rFonts w:ascii="Verdana" w:eastAsia="Verdana" w:hAnsi="Verdana" w:cs="Verdana"/>
          <w:sz w:val="22"/>
          <w:szCs w:val="22"/>
        </w:rPr>
        <w:t>,</w:t>
      </w:r>
      <w:r w:rsidRPr="00267D00">
        <w:rPr>
          <w:rFonts w:ascii="Verdana" w:eastAsia="Verdana" w:hAnsi="Verdana" w:cs="Verdana"/>
          <w:sz w:val="22"/>
          <w:szCs w:val="22"/>
        </w:rPr>
        <w:t xml:space="preserve"> they </w:t>
      </w:r>
      <w:r w:rsidR="00312359" w:rsidRPr="00267D00">
        <w:rPr>
          <w:rFonts w:ascii="Verdana" w:eastAsia="Verdana" w:hAnsi="Verdana" w:cs="Verdana"/>
          <w:sz w:val="22"/>
          <w:szCs w:val="22"/>
        </w:rPr>
        <w:t>don’t</w:t>
      </w:r>
      <w:r w:rsidRPr="00267D00">
        <w:rPr>
          <w:rFonts w:ascii="Verdana" w:eastAsia="Verdana" w:hAnsi="Verdana" w:cs="Verdana"/>
          <w:sz w:val="22"/>
          <w:szCs w:val="22"/>
        </w:rPr>
        <w:t xml:space="preserve"> talk to lot to people, </w:t>
      </w:r>
      <w:r w:rsidR="00312359" w:rsidRPr="00267D00">
        <w:rPr>
          <w:rFonts w:ascii="Verdana" w:eastAsia="Verdana" w:hAnsi="Verdana" w:cs="Verdana"/>
          <w:sz w:val="22"/>
          <w:szCs w:val="22"/>
        </w:rPr>
        <w:t xml:space="preserve">they </w:t>
      </w:r>
      <w:r w:rsidRPr="00267D00">
        <w:rPr>
          <w:rFonts w:ascii="Verdana" w:eastAsia="Verdana" w:hAnsi="Verdana" w:cs="Verdana"/>
          <w:sz w:val="22"/>
          <w:szCs w:val="22"/>
        </w:rPr>
        <w:t>talk to animals, dentists</w:t>
      </w:r>
      <w:r w:rsidR="00312359" w:rsidRPr="00267D00">
        <w:rPr>
          <w:rFonts w:ascii="Verdana" w:eastAsia="Verdana" w:hAnsi="Verdana" w:cs="Verdana"/>
          <w:sz w:val="22"/>
          <w:szCs w:val="22"/>
        </w:rPr>
        <w:t xml:space="preserve"> are around </w:t>
      </w:r>
      <w:r w:rsidRPr="00267D00">
        <w:rPr>
          <w:rFonts w:ascii="Verdana" w:eastAsia="Verdana" w:hAnsi="Verdana" w:cs="Verdana"/>
          <w:sz w:val="22"/>
          <w:szCs w:val="22"/>
        </w:rPr>
        <w:t xml:space="preserve"> anxiety all the time.  We have some reasonably good insight</w:t>
      </w:r>
      <w:r w:rsidR="00312359" w:rsidRPr="00267D00">
        <w:rPr>
          <w:rFonts w:ascii="Verdana" w:eastAsia="Verdana" w:hAnsi="Verdana" w:cs="Verdana"/>
          <w:sz w:val="22"/>
          <w:szCs w:val="22"/>
        </w:rPr>
        <w:t>s</w:t>
      </w:r>
      <w:r w:rsidRPr="00267D00">
        <w:rPr>
          <w:rFonts w:ascii="Verdana" w:eastAsia="Verdana" w:hAnsi="Verdana" w:cs="Verdana"/>
          <w:sz w:val="22"/>
          <w:szCs w:val="22"/>
        </w:rPr>
        <w:t xml:space="preserve"> to different professions, </w:t>
      </w:r>
      <w:r w:rsidR="00312359" w:rsidRPr="00267D00">
        <w:rPr>
          <w:rFonts w:ascii="Verdana" w:eastAsia="Verdana" w:hAnsi="Verdana" w:cs="Verdana"/>
          <w:sz w:val="22"/>
          <w:szCs w:val="22"/>
        </w:rPr>
        <w:t xml:space="preserve">the </w:t>
      </w:r>
      <w:r w:rsidRPr="00267D00">
        <w:rPr>
          <w:rFonts w:ascii="Verdana" w:eastAsia="Verdana" w:hAnsi="Verdana" w:cs="Verdana"/>
          <w:sz w:val="22"/>
          <w:szCs w:val="22"/>
        </w:rPr>
        <w:t>have</w:t>
      </w:r>
      <w:r w:rsidR="00312359" w:rsidRPr="00267D00">
        <w:rPr>
          <w:rFonts w:ascii="Verdana" w:eastAsia="Verdana" w:hAnsi="Verdana" w:cs="Verdana"/>
          <w:sz w:val="22"/>
          <w:szCs w:val="22"/>
        </w:rPr>
        <w:t xml:space="preserve"> and build</w:t>
      </w:r>
      <w:r w:rsidRPr="00267D00">
        <w:rPr>
          <w:rFonts w:ascii="Verdana" w:eastAsia="Verdana" w:hAnsi="Verdana" w:cs="Verdana"/>
          <w:sz w:val="22"/>
          <w:szCs w:val="22"/>
        </w:rPr>
        <w:t xml:space="preserve"> well-being for different reasons.  So that has to be part of when you’re teaching somebody</w:t>
      </w:r>
      <w:r w:rsidR="00B53CD2" w:rsidRPr="00267D00">
        <w:rPr>
          <w:rFonts w:ascii="Verdana" w:eastAsia="Verdana" w:hAnsi="Verdana" w:cs="Verdana"/>
          <w:sz w:val="22"/>
          <w:szCs w:val="22"/>
        </w:rPr>
        <w:t>, who is doing</w:t>
      </w:r>
      <w:r w:rsidRPr="00267D00">
        <w:rPr>
          <w:rFonts w:ascii="Verdana" w:eastAsia="Verdana" w:hAnsi="Verdana" w:cs="Verdana"/>
          <w:sz w:val="22"/>
          <w:szCs w:val="22"/>
        </w:rPr>
        <w:t xml:space="preserve"> Ph.D. on particular discipline</w:t>
      </w:r>
      <w:r w:rsidR="00B53CD2" w:rsidRPr="00267D00">
        <w:rPr>
          <w:rFonts w:ascii="Verdana" w:eastAsia="Verdana" w:hAnsi="Verdana" w:cs="Verdana"/>
          <w:sz w:val="22"/>
          <w:szCs w:val="22"/>
        </w:rPr>
        <w:t>,</w:t>
      </w:r>
      <w:r w:rsidRPr="00267D00">
        <w:rPr>
          <w:rFonts w:ascii="Verdana" w:eastAsia="Verdana" w:hAnsi="Verdana" w:cs="Verdana"/>
          <w:sz w:val="22"/>
          <w:szCs w:val="22"/>
        </w:rPr>
        <w:t xml:space="preserve"> feeding some of </w:t>
      </w:r>
      <w:r w:rsidR="00B53CD2" w:rsidRPr="00267D00">
        <w:rPr>
          <w:rFonts w:ascii="Verdana" w:eastAsia="Verdana" w:hAnsi="Verdana" w:cs="Verdana"/>
          <w:sz w:val="22"/>
          <w:szCs w:val="22"/>
        </w:rPr>
        <w:t xml:space="preserve">this knowledge </w:t>
      </w:r>
      <w:r w:rsidRPr="00267D00">
        <w:rPr>
          <w:rFonts w:ascii="Verdana" w:eastAsia="Verdana" w:hAnsi="Verdana" w:cs="Verdana"/>
          <w:sz w:val="22"/>
          <w:szCs w:val="22"/>
        </w:rPr>
        <w:t>into it, because they’re going to go beyond these studies through a discipline or an area where we know where we can intervene</w:t>
      </w:r>
      <w:r w:rsidR="00B53CD2" w:rsidRPr="00267D00">
        <w:rPr>
          <w:rFonts w:ascii="Verdana" w:eastAsia="Verdana" w:hAnsi="Verdana" w:cs="Verdana"/>
          <w:sz w:val="22"/>
          <w:szCs w:val="22"/>
        </w:rPr>
        <w:t>,</w:t>
      </w:r>
      <w:r w:rsidRPr="00267D00">
        <w:rPr>
          <w:rFonts w:ascii="Verdana" w:eastAsia="Verdana" w:hAnsi="Verdana" w:cs="Verdana"/>
          <w:sz w:val="22"/>
          <w:szCs w:val="22"/>
        </w:rPr>
        <w:t xml:space="preserve"> be there for </w:t>
      </w:r>
      <w:r w:rsidR="00B53CD2" w:rsidRPr="00267D00">
        <w:rPr>
          <w:rFonts w:ascii="Verdana" w:eastAsia="Verdana" w:hAnsi="Verdana" w:cs="Verdana"/>
          <w:sz w:val="22"/>
          <w:szCs w:val="22"/>
        </w:rPr>
        <w:t xml:space="preserve">their </w:t>
      </w:r>
      <w:r w:rsidRPr="00267D00">
        <w:rPr>
          <w:rFonts w:ascii="Verdana" w:eastAsia="Verdana" w:hAnsi="Verdana" w:cs="Verdana"/>
          <w:sz w:val="22"/>
          <w:szCs w:val="22"/>
        </w:rPr>
        <w:t xml:space="preserve">well-being </w:t>
      </w:r>
      <w:r w:rsidR="00B53CD2" w:rsidRPr="00267D00">
        <w:rPr>
          <w:rFonts w:ascii="Verdana" w:eastAsia="Verdana" w:hAnsi="Verdana" w:cs="Verdana"/>
          <w:sz w:val="22"/>
          <w:szCs w:val="22"/>
        </w:rPr>
        <w:t xml:space="preserve">by </w:t>
      </w:r>
      <w:r w:rsidRPr="00267D00">
        <w:rPr>
          <w:rFonts w:ascii="Verdana" w:eastAsia="Verdana" w:hAnsi="Verdana" w:cs="Verdana"/>
          <w:sz w:val="22"/>
          <w:szCs w:val="22"/>
        </w:rPr>
        <w:t>doing some things rather than others.</w:t>
      </w:r>
    </w:p>
    <w:p w14:paraId="46DDE417" w14:textId="77777777" w:rsidR="00A41F4D" w:rsidRPr="00267D00" w:rsidRDefault="00A41F4D">
      <w:pPr>
        <w:jc w:val="both"/>
        <w:rPr>
          <w:rFonts w:ascii="Verdana" w:eastAsia="Verdana" w:hAnsi="Verdana" w:cs="Verdana"/>
          <w:sz w:val="22"/>
          <w:szCs w:val="22"/>
        </w:rPr>
      </w:pPr>
    </w:p>
    <w:p w14:paraId="498422E4"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Male Speaker</w:t>
      </w:r>
    </w:p>
    <w:p w14:paraId="6D3B6B2E" w14:textId="13573E3A" w:rsidR="00A41F4D" w:rsidRPr="00267D00" w:rsidRDefault="00A96DB0">
      <w:pPr>
        <w:jc w:val="both"/>
        <w:rPr>
          <w:rFonts w:ascii="Verdana" w:eastAsia="Verdana" w:hAnsi="Verdana" w:cs="Verdana"/>
          <w:sz w:val="22"/>
          <w:szCs w:val="22"/>
        </w:rPr>
      </w:pPr>
      <w:r w:rsidRPr="00267D00">
        <w:rPr>
          <w:rFonts w:ascii="Verdana" w:eastAsia="Verdana" w:hAnsi="Verdana" w:cs="Verdana"/>
          <w:sz w:val="22"/>
          <w:szCs w:val="22"/>
        </w:rPr>
        <w:t>Im</w:t>
      </w:r>
      <w:r w:rsidR="008463CD" w:rsidRPr="00267D00">
        <w:rPr>
          <w:rFonts w:ascii="Verdana" w:eastAsia="Verdana" w:hAnsi="Verdana" w:cs="Verdana"/>
          <w:sz w:val="22"/>
          <w:szCs w:val="22"/>
        </w:rPr>
        <w:t xml:space="preserve"> involved in some of the resilience training for the medical school students at University of Noah and that concept resilience actually calls great deal by in the medical fraternity around Melbourne and partly because it implied in it some people view us </w:t>
      </w:r>
      <w:r w:rsidRPr="00267D00">
        <w:rPr>
          <w:rFonts w:ascii="Verdana" w:eastAsia="Verdana" w:hAnsi="Verdana" w:cs="Verdana"/>
          <w:sz w:val="22"/>
          <w:szCs w:val="22"/>
        </w:rPr>
        <w:t xml:space="preserve">as </w:t>
      </w:r>
      <w:r w:rsidR="008463CD" w:rsidRPr="00267D00">
        <w:rPr>
          <w:rFonts w:ascii="Verdana" w:eastAsia="Verdana" w:hAnsi="Verdana" w:cs="Verdana"/>
          <w:sz w:val="22"/>
          <w:szCs w:val="22"/>
        </w:rPr>
        <w:t>blaming individual</w:t>
      </w:r>
      <w:r w:rsidRPr="00267D00">
        <w:rPr>
          <w:rFonts w:ascii="Verdana" w:eastAsia="Verdana" w:hAnsi="Verdana" w:cs="Verdana"/>
          <w:sz w:val="22"/>
          <w:szCs w:val="22"/>
        </w:rPr>
        <w:t>s</w:t>
      </w:r>
      <w:r w:rsidR="008463CD" w:rsidRPr="00267D00">
        <w:rPr>
          <w:rFonts w:ascii="Verdana" w:eastAsia="Verdana" w:hAnsi="Verdana" w:cs="Verdana"/>
          <w:sz w:val="22"/>
          <w:szCs w:val="22"/>
        </w:rPr>
        <w:t xml:space="preserve">.  The debates around resilience training </w:t>
      </w:r>
      <w:r w:rsidRPr="00267D00">
        <w:rPr>
          <w:rFonts w:ascii="Verdana" w:eastAsia="Verdana" w:hAnsi="Verdana" w:cs="Verdana"/>
          <w:sz w:val="22"/>
          <w:szCs w:val="22"/>
        </w:rPr>
        <w:t xml:space="preserve">are </w:t>
      </w:r>
      <w:r w:rsidR="008463CD" w:rsidRPr="00267D00">
        <w:rPr>
          <w:rFonts w:ascii="Verdana" w:eastAsia="Verdana" w:hAnsi="Verdana" w:cs="Verdana"/>
          <w:sz w:val="22"/>
          <w:szCs w:val="22"/>
        </w:rPr>
        <w:t>similar to the political rights debates about responsibility of the individual versus changing a system – overall politics of well-being if you like.  It’s very interesting how a seemingly psychological concept and training that may follow can sit within a broader responsibilities debate about who is responsible, which is relevant for healthcare in general, sociology and medicine type stuff, but that’s an interesting one because resilien</w:t>
      </w:r>
      <w:r w:rsidRPr="00267D00">
        <w:rPr>
          <w:rFonts w:ascii="Verdana" w:eastAsia="Verdana" w:hAnsi="Verdana" w:cs="Verdana"/>
          <w:sz w:val="22"/>
          <w:szCs w:val="22"/>
        </w:rPr>
        <w:t>ce</w:t>
      </w:r>
      <w:r w:rsidR="008463CD" w:rsidRPr="00267D00">
        <w:rPr>
          <w:rFonts w:ascii="Verdana" w:eastAsia="Verdana" w:hAnsi="Verdana" w:cs="Verdana"/>
          <w:sz w:val="22"/>
          <w:szCs w:val="22"/>
        </w:rPr>
        <w:t xml:space="preserve">, the debates around resilience kind </w:t>
      </w:r>
      <w:r w:rsidR="00C93E4F" w:rsidRPr="00267D00">
        <w:rPr>
          <w:rFonts w:ascii="Verdana" w:eastAsia="Verdana" w:hAnsi="Verdana" w:cs="Verdana"/>
          <w:sz w:val="22"/>
          <w:szCs w:val="22"/>
        </w:rPr>
        <w:t>of</w:t>
      </w:r>
      <w:r w:rsidR="008463CD" w:rsidRPr="00267D00">
        <w:rPr>
          <w:rFonts w:ascii="Verdana" w:eastAsia="Verdana" w:hAnsi="Verdana" w:cs="Verdana"/>
          <w:sz w:val="22"/>
          <w:szCs w:val="22"/>
        </w:rPr>
        <w:t xml:space="preserve"> link </w:t>
      </w:r>
      <w:r w:rsidR="00C93E4F" w:rsidRPr="00267D00">
        <w:rPr>
          <w:rFonts w:ascii="Verdana" w:eastAsia="Verdana" w:hAnsi="Verdana" w:cs="Verdana"/>
          <w:sz w:val="22"/>
          <w:szCs w:val="22"/>
        </w:rPr>
        <w:t xml:space="preserve">to </w:t>
      </w:r>
      <w:r w:rsidR="008463CD" w:rsidRPr="00267D00">
        <w:rPr>
          <w:rFonts w:ascii="Verdana" w:eastAsia="Verdana" w:hAnsi="Verdana" w:cs="Verdana"/>
          <w:sz w:val="22"/>
          <w:szCs w:val="22"/>
        </w:rPr>
        <w:t>some of the discussions we’ve been having about health and politics of well-being etcetera that kind of connect.</w:t>
      </w:r>
    </w:p>
    <w:p w14:paraId="1B8BA233" w14:textId="77777777" w:rsidR="00A41F4D" w:rsidRPr="00267D00" w:rsidRDefault="00A41F4D">
      <w:pPr>
        <w:jc w:val="both"/>
        <w:rPr>
          <w:rFonts w:ascii="Verdana" w:eastAsia="Verdana" w:hAnsi="Verdana" w:cs="Verdana"/>
          <w:sz w:val="22"/>
          <w:szCs w:val="22"/>
        </w:rPr>
      </w:pPr>
    </w:p>
    <w:p w14:paraId="56DA33F3" w14:textId="77777777" w:rsidR="00A41F4D" w:rsidRPr="00267D00" w:rsidRDefault="008463CD">
      <w:pPr>
        <w:jc w:val="both"/>
        <w:rPr>
          <w:rFonts w:ascii="Verdana" w:eastAsia="Verdana" w:hAnsi="Verdana" w:cs="Verdana"/>
          <w:sz w:val="22"/>
          <w:szCs w:val="22"/>
        </w:rPr>
      </w:pPr>
      <w:r w:rsidRPr="00267D00">
        <w:rPr>
          <w:rFonts w:ascii="Verdana" w:eastAsia="Verdana" w:hAnsi="Verdana" w:cs="Verdana"/>
          <w:b/>
          <w:sz w:val="22"/>
          <w:szCs w:val="22"/>
        </w:rPr>
        <w:t>Aaron Jarden</w:t>
      </w:r>
    </w:p>
    <w:p w14:paraId="0C07DEAD" w14:textId="5C239E56" w:rsidR="00A41F4D" w:rsidRPr="00267D00" w:rsidRDefault="008463CD">
      <w:pPr>
        <w:jc w:val="both"/>
        <w:rPr>
          <w:rFonts w:ascii="Verdana" w:eastAsia="Verdana" w:hAnsi="Verdana" w:cs="Verdana"/>
          <w:sz w:val="22"/>
          <w:szCs w:val="22"/>
        </w:rPr>
      </w:pPr>
      <w:r w:rsidRPr="00267D00">
        <w:rPr>
          <w:rFonts w:ascii="Verdana" w:eastAsia="Verdana" w:hAnsi="Verdana" w:cs="Verdana"/>
          <w:sz w:val="22"/>
          <w:szCs w:val="22"/>
        </w:rPr>
        <w:t xml:space="preserve">The other part of this is </w:t>
      </w:r>
      <w:r w:rsidR="00C93E4F" w:rsidRPr="00267D00">
        <w:rPr>
          <w:rFonts w:ascii="Verdana" w:eastAsia="Verdana" w:hAnsi="Verdana" w:cs="Verdana"/>
          <w:sz w:val="22"/>
          <w:szCs w:val="22"/>
        </w:rPr>
        <w:t xml:space="preserve">that you cannot </w:t>
      </w:r>
      <w:r w:rsidRPr="00267D00">
        <w:rPr>
          <w:rFonts w:ascii="Verdana" w:eastAsia="Verdana" w:hAnsi="Verdana" w:cs="Verdana"/>
          <w:sz w:val="22"/>
          <w:szCs w:val="22"/>
        </w:rPr>
        <w:t xml:space="preserve">ignore either, because the empirical </w:t>
      </w:r>
      <w:r w:rsidR="00C93E4F" w:rsidRPr="00267D00">
        <w:rPr>
          <w:rFonts w:ascii="Verdana" w:eastAsia="Verdana" w:hAnsi="Verdana" w:cs="Verdana"/>
          <w:sz w:val="22"/>
          <w:szCs w:val="22"/>
        </w:rPr>
        <w:t xml:space="preserve">literature </w:t>
      </w:r>
      <w:r w:rsidRPr="00267D00">
        <w:rPr>
          <w:rFonts w:ascii="Verdana" w:eastAsia="Verdana" w:hAnsi="Verdana" w:cs="Verdana"/>
          <w:sz w:val="22"/>
          <w:szCs w:val="22"/>
        </w:rPr>
        <w:t xml:space="preserve">just shows resilience and well-being broadly defined and </w:t>
      </w:r>
      <w:r w:rsidRPr="00267D00">
        <w:rPr>
          <w:rFonts w:ascii="Verdana" w:eastAsia="Verdana" w:hAnsi="Verdana" w:cs="Verdana"/>
          <w:sz w:val="22"/>
          <w:szCs w:val="22"/>
        </w:rPr>
        <w:lastRenderedPageBreak/>
        <w:t>correlate</w:t>
      </w:r>
      <w:r w:rsidR="00C93E4F" w:rsidRPr="00267D00">
        <w:rPr>
          <w:rFonts w:ascii="Verdana" w:eastAsia="Verdana" w:hAnsi="Verdana" w:cs="Verdana"/>
          <w:sz w:val="22"/>
          <w:szCs w:val="22"/>
        </w:rPr>
        <w:t>s</w:t>
      </w:r>
      <w:r w:rsidRPr="00267D00">
        <w:rPr>
          <w:rFonts w:ascii="Verdana" w:eastAsia="Verdana" w:hAnsi="Verdana" w:cs="Verdana"/>
          <w:sz w:val="22"/>
          <w:szCs w:val="22"/>
        </w:rPr>
        <w:t xml:space="preserve"> to point five</w:t>
      </w:r>
      <w:r w:rsidR="00C93E4F" w:rsidRPr="00267D00">
        <w:rPr>
          <w:rFonts w:ascii="Verdana" w:eastAsia="Verdana" w:hAnsi="Verdana" w:cs="Verdana"/>
          <w:sz w:val="22"/>
          <w:szCs w:val="22"/>
        </w:rPr>
        <w:t xml:space="preserve"> (0.5)</w:t>
      </w:r>
      <w:r w:rsidRPr="00267D00">
        <w:rPr>
          <w:rFonts w:ascii="Verdana" w:eastAsia="Verdana" w:hAnsi="Verdana" w:cs="Verdana"/>
          <w:sz w:val="22"/>
          <w:szCs w:val="22"/>
        </w:rPr>
        <w:t xml:space="preserve">.  It’s really hard to </w:t>
      </w:r>
      <w:r w:rsidR="00C93E4F" w:rsidRPr="00267D00">
        <w:rPr>
          <w:rFonts w:ascii="Verdana" w:eastAsia="Verdana" w:hAnsi="Verdana" w:cs="Verdana"/>
          <w:sz w:val="22"/>
          <w:szCs w:val="22"/>
        </w:rPr>
        <w:t xml:space="preserve">have </w:t>
      </w:r>
      <w:r w:rsidRPr="00267D00">
        <w:rPr>
          <w:rFonts w:ascii="Verdana" w:eastAsia="Verdana" w:hAnsi="Verdana" w:cs="Verdana"/>
          <w:sz w:val="22"/>
          <w:szCs w:val="22"/>
        </w:rPr>
        <w:t>high well-being without some resilience</w:t>
      </w:r>
      <w:r w:rsidR="00C93E4F" w:rsidRPr="00267D00">
        <w:rPr>
          <w:rFonts w:ascii="Verdana" w:eastAsia="Verdana" w:hAnsi="Verdana" w:cs="Verdana"/>
          <w:sz w:val="22"/>
          <w:szCs w:val="22"/>
        </w:rPr>
        <w:t xml:space="preserve">, or to be very resilient without also having high wellbeing. </w:t>
      </w:r>
      <w:r w:rsidRPr="00267D00">
        <w:rPr>
          <w:rFonts w:ascii="Verdana" w:eastAsia="Verdana" w:hAnsi="Verdana" w:cs="Verdana"/>
          <w:sz w:val="22"/>
          <w:szCs w:val="22"/>
        </w:rPr>
        <w:t xml:space="preserve"> So that’s the importance of teaching both and not just one.</w:t>
      </w:r>
    </w:p>
    <w:p w14:paraId="24F64DD1" w14:textId="77777777" w:rsidR="00A41F4D" w:rsidRPr="00267D00" w:rsidRDefault="00A41F4D">
      <w:pPr>
        <w:jc w:val="both"/>
        <w:rPr>
          <w:rFonts w:ascii="Verdana" w:eastAsia="Verdana" w:hAnsi="Verdana" w:cs="Verdana"/>
          <w:sz w:val="22"/>
          <w:szCs w:val="22"/>
        </w:rPr>
      </w:pPr>
      <w:bookmarkStart w:id="0" w:name="_GoBack"/>
      <w:bookmarkEnd w:id="0"/>
    </w:p>
    <w:p w14:paraId="11634A42" w14:textId="213B5508" w:rsidR="00A41F4D" w:rsidRDefault="00A41F4D">
      <w:pPr>
        <w:pBdr>
          <w:bottom w:val="single" w:sz="12" w:space="1" w:color="000000"/>
        </w:pBdr>
        <w:jc w:val="both"/>
        <w:rPr>
          <w:rFonts w:ascii="Verdana" w:eastAsia="Verdana" w:hAnsi="Verdana" w:cs="Verdana"/>
          <w:b/>
          <w:sz w:val="22"/>
          <w:szCs w:val="22"/>
        </w:rPr>
      </w:pPr>
      <w:bookmarkStart w:id="1" w:name="_heading=h.gjdgxs" w:colFirst="0" w:colLast="0"/>
      <w:bookmarkEnd w:id="1"/>
    </w:p>
    <w:sectPr w:rsidR="00A41F4D">
      <w:footerReference w:type="default" r:id="rId10"/>
      <w:headerReference w:type="first" r:id="rId11"/>
      <w:footerReference w:type="first" r:id="rId12"/>
      <w:pgSz w:w="11906" w:h="16838"/>
      <w:pgMar w:top="1440" w:right="1800" w:bottom="1440" w:left="1800" w:header="720" w:footer="4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996AC" w14:textId="77777777" w:rsidR="00A9589F" w:rsidRDefault="00A9589F">
      <w:r>
        <w:separator/>
      </w:r>
    </w:p>
  </w:endnote>
  <w:endnote w:type="continuationSeparator" w:id="0">
    <w:p w14:paraId="5D866823" w14:textId="77777777" w:rsidR="00A9589F" w:rsidRDefault="00A9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8A17" w14:textId="77777777" w:rsidR="00A9589F" w:rsidRDefault="00A9589F">
    <w:pPr>
      <w:pBdr>
        <w:top w:val="nil"/>
        <w:left w:val="nil"/>
        <w:bottom w:val="nil"/>
        <w:right w:val="nil"/>
        <w:between w:val="nil"/>
      </w:pBdr>
      <w:tabs>
        <w:tab w:val="right" w:pos="9360"/>
      </w:tabs>
      <w:jc w:val="center"/>
      <w:rPr>
        <w:rFonts w:eastAsia="Times New Roman"/>
        <w:color w:val="000000"/>
      </w:rPr>
    </w:pPr>
    <w:r>
      <w:rPr>
        <w:rFonts w:ascii="Verdana" w:eastAsia="Verdana" w:hAnsi="Verdana" w:cs="Verdana"/>
        <w:color w:val="000000"/>
        <w:sz w:val="20"/>
        <w:szCs w:val="20"/>
      </w:rPr>
      <w:t xml:space="preserve">Page </w:t>
    </w:r>
    <w:r>
      <w:rPr>
        <w:rFonts w:ascii="Verdana" w:eastAsia="Verdana" w:hAnsi="Verdana" w:cs="Verdana"/>
        <w:noProof/>
        <w:color w:val="000000"/>
        <w:sz w:val="20"/>
        <w:szCs w:val="20"/>
      </w:rPr>
      <w:t>30</w:t>
    </w:r>
    <w:r>
      <w:rPr>
        <w:rFonts w:ascii="Verdana" w:eastAsia="Verdana" w:hAnsi="Verdana" w:cs="Verdana"/>
        <w:color w:val="000000"/>
        <w:sz w:val="20"/>
        <w:szCs w:val="20"/>
      </w:rPr>
      <w:t xml:space="preserve"> of </w:t>
    </w:r>
    <w:r>
      <w:rPr>
        <w:rFonts w:ascii="Verdana" w:eastAsia="Verdana" w:hAnsi="Verdana" w:cs="Verdana"/>
        <w:noProof/>
        <w:color w:val="000000"/>
        <w:sz w:val="20"/>
        <w:szCs w:val="20"/>
      </w:rPr>
      <w:t>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0303" w14:textId="77777777" w:rsidR="00A9589F" w:rsidRDefault="00A9589F">
    <w:pPr>
      <w:jc w:val="both"/>
      <w:rPr>
        <w:rFonts w:ascii="Verdana" w:eastAsia="Verdana" w:hAnsi="Verdana" w:cs="Verdana"/>
        <w:b/>
        <w:sz w:val="18"/>
        <w:szCs w:val="18"/>
        <w:u w:val="single"/>
      </w:rPr>
    </w:pPr>
  </w:p>
  <w:p w14:paraId="0EF132C7" w14:textId="77777777" w:rsidR="00A9589F" w:rsidRDefault="00A9589F">
    <w:pPr>
      <w:pBdr>
        <w:top w:val="none" w:sz="0" w:space="0" w:color="000000"/>
        <w:left w:val="none" w:sz="0" w:space="0" w:color="000000"/>
        <w:bottom w:val="single" w:sz="6" w:space="1" w:color="000000"/>
        <w:right w:val="none" w:sz="0" w:space="0" w:color="000000"/>
      </w:pBdr>
      <w:jc w:val="both"/>
      <w:rPr>
        <w:rFonts w:ascii="Verdana" w:eastAsia="Verdana" w:hAnsi="Verdana" w:cs="Verdana"/>
        <w:b/>
        <w:sz w:val="18"/>
        <w:szCs w:val="18"/>
        <w:u w:val="single"/>
      </w:rPr>
    </w:pPr>
  </w:p>
  <w:p w14:paraId="5635C7F8" w14:textId="77777777" w:rsidR="00A9589F" w:rsidRDefault="00A9589F">
    <w:pPr>
      <w:jc w:val="both"/>
      <w:rPr>
        <w:rFonts w:ascii="Verdana" w:eastAsia="Verdana" w:hAnsi="Verdana" w:cs="Verdana"/>
        <w:b/>
        <w:sz w:val="18"/>
        <w:szCs w:val="18"/>
        <w:u w:val="single"/>
      </w:rPr>
    </w:pPr>
  </w:p>
  <w:p w14:paraId="68456077" w14:textId="77777777" w:rsidR="00A9589F" w:rsidRDefault="00A9589F">
    <w:pPr>
      <w:jc w:val="both"/>
    </w:pPr>
    <w:r>
      <w:rPr>
        <w:rFonts w:ascii="Verdana" w:eastAsia="Verdana" w:hAnsi="Verdana" w:cs="Verdana"/>
        <w:b/>
        <w:sz w:val="18"/>
        <w:szCs w:val="18"/>
        <w:u w:val="single"/>
      </w:rPr>
      <w:t>KEY</w:t>
    </w:r>
  </w:p>
  <w:p w14:paraId="48929A3C" w14:textId="77777777" w:rsidR="00A9589F" w:rsidRDefault="00A9589F">
    <w:pPr>
      <w:jc w:val="both"/>
    </w:pPr>
    <w:r>
      <w:rPr>
        <w:rFonts w:ascii="Verdana" w:eastAsia="Verdana" w:hAnsi="Verdana" w:cs="Verdana"/>
        <w:b/>
        <w:sz w:val="18"/>
        <w:szCs w:val="18"/>
      </w:rPr>
      <w:t>[ph]:</w:t>
    </w:r>
    <w:r>
      <w:rPr>
        <w:rFonts w:ascii="Verdana" w:eastAsia="Verdana" w:hAnsi="Verdana" w:cs="Verdana"/>
        <w:sz w:val="18"/>
        <w:szCs w:val="18"/>
      </w:rPr>
      <w:t xml:space="preserve"> Short for “phonetic”; used to indicate transcribed text that has been typed as it sounds and we are unsure about. Generally used for proper nouns. We will insert [ph] after the target word</w:t>
    </w:r>
  </w:p>
  <w:p w14:paraId="3B33C3F1" w14:textId="77777777" w:rsidR="00A9589F" w:rsidRDefault="00A9589F">
    <w:pPr>
      <w:jc w:val="both"/>
    </w:pPr>
    <w:r>
      <w:rPr>
        <w:rFonts w:ascii="MS Mincho" w:eastAsia="MS Mincho" w:hAnsi="MS Mincho" w:cs="MS Mincho"/>
        <w:sz w:val="18"/>
        <w:szCs w:val="18"/>
      </w:rPr>
      <w:t>作業者が聞き取ることは出来ても、確信を持てないもの。固有名詞のうち、確認の難しいものなど。対象の単語の後に[Ph]と挿入いたします。</w:t>
    </w:r>
  </w:p>
  <w:p w14:paraId="4BF0CDB7" w14:textId="77777777" w:rsidR="00A9589F" w:rsidRDefault="00A9589F">
    <w:pPr>
      <w:jc w:val="both"/>
    </w:pPr>
    <w:r>
      <w:rPr>
        <w:rFonts w:ascii="Verdana" w:eastAsia="Verdana" w:hAnsi="Verdana" w:cs="Verdana"/>
        <w:b/>
        <w:sz w:val="18"/>
        <w:szCs w:val="18"/>
      </w:rPr>
      <w:t>[Unclear]:</w:t>
    </w:r>
    <w:r>
      <w:rPr>
        <w:rFonts w:ascii="Verdana" w:eastAsia="Verdana" w:hAnsi="Verdana" w:cs="Verdana"/>
        <w:sz w:val="18"/>
        <w:szCs w:val="18"/>
      </w:rPr>
      <w:t xml:space="preserve"> Indicates parts where we were unable to hear or understand what is spoken.</w:t>
    </w:r>
  </w:p>
  <w:p w14:paraId="7010C529" w14:textId="77777777" w:rsidR="00A9589F" w:rsidRDefault="001472A9">
    <w:pPr>
      <w:jc w:val="both"/>
    </w:pPr>
    <w:sdt>
      <w:sdtPr>
        <w:tag w:val="goog_rdk_7"/>
        <w:id w:val="1543550340"/>
      </w:sdtPr>
      <w:sdtEndPr/>
      <w:sdtContent>
        <w:r w:rsidR="00A9589F">
          <w:rPr>
            <w:rFonts w:ascii="Arial Unicode MS" w:eastAsia="Arial Unicode MS" w:hAnsi="Arial Unicode MS" w:cs="Arial Unicode MS"/>
            <w:sz w:val="18"/>
            <w:szCs w:val="18"/>
          </w:rPr>
          <w:t>作業者が聞き取ることが</w:t>
        </w:r>
      </w:sdtContent>
    </w:sdt>
    <w:r w:rsidR="00A9589F">
      <w:rPr>
        <w:rFonts w:ascii="MS Mincho" w:eastAsia="MS Mincho" w:hAnsi="MS Mincho" w:cs="MS Mincho"/>
        <w:sz w:val="18"/>
        <w:szCs w:val="18"/>
      </w:rPr>
      <w:t>出来ない</w:t>
    </w:r>
    <w:sdt>
      <w:sdtPr>
        <w:tag w:val="goog_rdk_8"/>
        <w:id w:val="-422108635"/>
      </w:sdtPr>
      <w:sdtEndPr/>
      <w:sdtContent>
        <w:r w:rsidR="00A9589F">
          <w:rPr>
            <w:rFonts w:ascii="Arial Unicode MS" w:eastAsia="Arial Unicode MS" w:hAnsi="Arial Unicode MS" w:cs="Arial Unicode MS"/>
            <w:sz w:val="18"/>
            <w:szCs w:val="18"/>
          </w:rPr>
          <w:t>もの。テープの音質または話者の話し方（アクセント）によります。</w:t>
        </w:r>
      </w:sdtContent>
    </w:sdt>
  </w:p>
  <w:p w14:paraId="4E68B45F" w14:textId="77777777" w:rsidR="00A9589F" w:rsidRDefault="00A9589F">
    <w:pPr>
      <w:jc w:val="both"/>
    </w:pPr>
    <w:r>
      <w:rPr>
        <w:rFonts w:ascii="Verdana" w:eastAsia="Verdana" w:hAnsi="Verdana" w:cs="Verdana"/>
        <w:b/>
        <w:sz w:val="18"/>
        <w:szCs w:val="18"/>
      </w:rPr>
      <w:t>[Multiple Speakers]:</w:t>
    </w:r>
    <w:r>
      <w:rPr>
        <w:rFonts w:ascii="Verdana" w:eastAsia="Verdana" w:hAnsi="Verdana" w:cs="Verdana"/>
        <w:sz w:val="18"/>
        <w:szCs w:val="18"/>
      </w:rPr>
      <w:t xml:space="preserve"> Used when more than one speaker is speaking at a given time and it is difficult to transcribe what is spoken.</w:t>
    </w:r>
  </w:p>
  <w:p w14:paraId="21DC91BB" w14:textId="77777777" w:rsidR="00A9589F" w:rsidRDefault="00A9589F">
    <w:pPr>
      <w:pBdr>
        <w:top w:val="none" w:sz="0" w:space="0" w:color="000000"/>
        <w:left w:val="none" w:sz="0" w:space="0" w:color="000000"/>
        <w:bottom w:val="single" w:sz="6" w:space="1" w:color="000000"/>
        <w:right w:val="none" w:sz="0" w:space="0" w:color="000000"/>
      </w:pBdr>
      <w:jc w:val="both"/>
    </w:pPr>
    <w:r>
      <w:rPr>
        <w:rFonts w:ascii="MS Mincho" w:eastAsia="MS Mincho" w:hAnsi="MS Mincho" w:cs="MS Mincho"/>
        <w:sz w:val="18"/>
        <w:szCs w:val="18"/>
      </w:rPr>
      <w:t>複数の話者が同時に話しているために、会話を聞き取ることが困難であるもの。</w:t>
    </w:r>
  </w:p>
  <w:p w14:paraId="25CF7805" w14:textId="77777777" w:rsidR="00A9589F" w:rsidRDefault="00A9589F">
    <w:pPr>
      <w:pBdr>
        <w:top w:val="nil"/>
        <w:left w:val="nil"/>
        <w:bottom w:val="nil"/>
        <w:right w:val="nil"/>
        <w:between w:val="nil"/>
      </w:pBdr>
      <w:tabs>
        <w:tab w:val="right" w:pos="9360"/>
      </w:tabs>
      <w:jc w:val="center"/>
      <w:rPr>
        <w:rFonts w:eastAsia="Times New Roman"/>
        <w:color w:val="000000"/>
      </w:rPr>
    </w:pPr>
    <w:r>
      <w:rPr>
        <w:rFonts w:ascii="Verdana" w:eastAsia="Verdana" w:hAnsi="Verdana" w:cs="Verdana"/>
        <w:color w:val="000000"/>
        <w:sz w:val="18"/>
        <w:szCs w:val="18"/>
      </w:rPr>
      <w:t xml:space="preserve">Page </w:t>
    </w:r>
    <w:r>
      <w:rPr>
        <w:rFonts w:ascii="Verdana" w:eastAsia="Verdana" w:hAnsi="Verdana" w:cs="Verdana"/>
        <w:noProof/>
        <w:color w:val="000000"/>
        <w:sz w:val="18"/>
        <w:szCs w:val="18"/>
      </w:rPr>
      <w:t>1</w:t>
    </w:r>
    <w:r>
      <w:rPr>
        <w:rFonts w:ascii="Verdana" w:eastAsia="Verdana" w:hAnsi="Verdana" w:cs="Verdana"/>
        <w:color w:val="000000"/>
        <w:sz w:val="18"/>
        <w:szCs w:val="18"/>
      </w:rPr>
      <w:t xml:space="preserve"> of </w:t>
    </w:r>
    <w:r>
      <w:rPr>
        <w:rFonts w:ascii="Verdana" w:eastAsia="Verdana" w:hAnsi="Verdana" w:cs="Verdana"/>
        <w:noProof/>
        <w:color w:val="00000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F37F7" w14:textId="77777777" w:rsidR="00A9589F" w:rsidRDefault="00A9589F">
      <w:r>
        <w:separator/>
      </w:r>
    </w:p>
  </w:footnote>
  <w:footnote w:type="continuationSeparator" w:id="0">
    <w:p w14:paraId="72D4C93B" w14:textId="77777777" w:rsidR="00A9589F" w:rsidRDefault="00A9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D8FB" w14:textId="77777777" w:rsidR="00A9589F" w:rsidRDefault="00A9589F">
    <w:r>
      <w:rPr>
        <w:rFonts w:ascii="Verdana" w:eastAsia="Verdana" w:hAnsi="Verdana" w:cs="Verdana"/>
        <w:b/>
        <w:sz w:val="20"/>
        <w:szCs w:val="20"/>
      </w:rPr>
      <w:t>Title: Positive Political Psychology Seminar</w:t>
    </w:r>
  </w:p>
  <w:p w14:paraId="4800C477" w14:textId="77777777" w:rsidR="00A9589F" w:rsidRDefault="00A9589F">
    <w:r>
      <w:rPr>
        <w:rFonts w:ascii="Verdana" w:eastAsia="Verdana" w:hAnsi="Verdana" w:cs="Verdana"/>
        <w:b/>
        <w:sz w:val="20"/>
        <w:szCs w:val="20"/>
      </w:rPr>
      <w:t>File Name: 191205_0036</w:t>
    </w:r>
  </w:p>
  <w:p w14:paraId="607DD44F" w14:textId="77777777" w:rsidR="00A9589F" w:rsidRDefault="00A9589F">
    <w:r>
      <w:rPr>
        <w:rFonts w:ascii="Verdana" w:eastAsia="Verdana" w:hAnsi="Verdana" w:cs="Verdana"/>
        <w:b/>
        <w:sz w:val="20"/>
        <w:szCs w:val="20"/>
      </w:rPr>
      <w:t>Duration: 236:22</w:t>
    </w:r>
  </w:p>
  <w:p w14:paraId="5646B4B0" w14:textId="77777777" w:rsidR="00A9589F" w:rsidRDefault="00A9589F">
    <w:pPr>
      <w:pBdr>
        <w:top w:val="none" w:sz="0" w:space="0" w:color="000000"/>
        <w:left w:val="none" w:sz="0" w:space="0" w:color="000000"/>
        <w:bottom w:val="single" w:sz="12" w:space="1" w:color="000000"/>
        <w:right w:val="none" w:sz="0" w:space="0" w:color="000000"/>
      </w:pBdr>
    </w:pPr>
    <w:r>
      <w:rPr>
        <w:rFonts w:ascii="Verdana" w:eastAsia="Verdana" w:hAnsi="Verdana" w:cs="Verdana"/>
        <w:b/>
        <w:sz w:val="20"/>
        <w:szCs w:val="20"/>
      </w:rPr>
      <w:t>Total Pages: 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4D"/>
    <w:rsid w:val="000873F1"/>
    <w:rsid w:val="00094D26"/>
    <w:rsid w:val="000D4445"/>
    <w:rsid w:val="00267D00"/>
    <w:rsid w:val="002A1F36"/>
    <w:rsid w:val="00312359"/>
    <w:rsid w:val="00352529"/>
    <w:rsid w:val="004C10D2"/>
    <w:rsid w:val="00640B74"/>
    <w:rsid w:val="008463CD"/>
    <w:rsid w:val="008641A0"/>
    <w:rsid w:val="008C6B66"/>
    <w:rsid w:val="008F3240"/>
    <w:rsid w:val="009320E2"/>
    <w:rsid w:val="009A5E62"/>
    <w:rsid w:val="00A41F4D"/>
    <w:rsid w:val="00A63C12"/>
    <w:rsid w:val="00A9589F"/>
    <w:rsid w:val="00A96DB0"/>
    <w:rsid w:val="00B34426"/>
    <w:rsid w:val="00B53CD2"/>
    <w:rsid w:val="00B876E7"/>
    <w:rsid w:val="00C93E4F"/>
    <w:rsid w:val="00CD3A2B"/>
    <w:rsid w:val="00E81514"/>
    <w:rsid w:val="00F04774"/>
    <w:rsid w:val="00F805EB"/>
    <w:rsid w:val="00F85AB4"/>
    <w:rsid w:val="00FB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58B00D"/>
  <w15:docId w15:val="{AADC41E8-6DFF-4455-AEF2-7FBFADB5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eastAsia="Calibri"/>
      <w:lang w:eastAsia="ko-K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PageNumber1">
    <w:name w:val="Page Number1"/>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Noto Sans Devanagari"/>
      <w:sz w:val="28"/>
      <w:szCs w:val="28"/>
    </w:rPr>
  </w:style>
  <w:style w:type="paragraph" w:styleId="BodyText">
    <w:name w:val="Body Text"/>
    <w:basedOn w:val="Normal"/>
    <w:link w:val="BodyTextChar"/>
    <w:pPr>
      <w:spacing w:after="140" w:line="276" w:lineRule="auto"/>
    </w:pPr>
  </w:style>
  <w:style w:type="character" w:customStyle="1" w:styleId="BodyTextChar">
    <w:name w:val="Body Text Char"/>
    <w:basedOn w:val="DefaultParagraphFont"/>
    <w:link w:val="BodyText"/>
    <w:rPr>
      <w:rFonts w:eastAsia="Calibri"/>
      <w:sz w:val="24"/>
      <w:szCs w:val="24"/>
      <w:lang w:eastAsia="ko-KR"/>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customStyle="1" w:styleId="HeaderandFooter">
    <w:name w:val="Header and Footer"/>
    <w:basedOn w:val="Normal"/>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eastAsia="Calibri"/>
      <w:sz w:val="24"/>
      <w:szCs w:val="24"/>
      <w:lang w:eastAsia="ko-KR"/>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eastAsia="Calibri"/>
      <w:sz w:val="24"/>
      <w:szCs w:val="24"/>
      <w:lang w:eastAsia="ko-KR"/>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lang w:eastAsia="ko-K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F3240"/>
    <w:rPr>
      <w:sz w:val="16"/>
      <w:szCs w:val="16"/>
    </w:rPr>
  </w:style>
  <w:style w:type="paragraph" w:styleId="CommentText">
    <w:name w:val="annotation text"/>
    <w:basedOn w:val="Normal"/>
    <w:link w:val="CommentTextChar"/>
    <w:uiPriority w:val="99"/>
    <w:semiHidden/>
    <w:unhideWhenUsed/>
    <w:rsid w:val="008F3240"/>
    <w:rPr>
      <w:sz w:val="20"/>
      <w:szCs w:val="20"/>
    </w:rPr>
  </w:style>
  <w:style w:type="character" w:customStyle="1" w:styleId="CommentTextChar">
    <w:name w:val="Comment Text Char"/>
    <w:basedOn w:val="DefaultParagraphFont"/>
    <w:link w:val="CommentText"/>
    <w:uiPriority w:val="99"/>
    <w:semiHidden/>
    <w:rsid w:val="008F3240"/>
    <w:rPr>
      <w:rFonts w:eastAsia="Calibri"/>
      <w:sz w:val="20"/>
      <w:szCs w:val="20"/>
      <w:lang w:eastAsia="ko-KR"/>
    </w:rPr>
  </w:style>
  <w:style w:type="paragraph" w:styleId="CommentSubject">
    <w:name w:val="annotation subject"/>
    <w:basedOn w:val="CommentText"/>
    <w:next w:val="CommentText"/>
    <w:link w:val="CommentSubjectChar"/>
    <w:uiPriority w:val="99"/>
    <w:semiHidden/>
    <w:unhideWhenUsed/>
    <w:rsid w:val="008F3240"/>
    <w:rPr>
      <w:b/>
      <w:bCs/>
    </w:rPr>
  </w:style>
  <w:style w:type="character" w:customStyle="1" w:styleId="CommentSubjectChar">
    <w:name w:val="Comment Subject Char"/>
    <w:basedOn w:val="CommentTextChar"/>
    <w:link w:val="CommentSubject"/>
    <w:uiPriority w:val="99"/>
    <w:semiHidden/>
    <w:rsid w:val="008F3240"/>
    <w:rPr>
      <w:rFonts w:eastAsia="Calibri"/>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99CCBF468A54DADED0BC20B61C1E8" ma:contentTypeVersion="13" ma:contentTypeDescription="Create a new document." ma:contentTypeScope="" ma:versionID="ad630b719efbb590df81b8283d77d10b">
  <xsd:schema xmlns:xsd="http://www.w3.org/2001/XMLSchema" xmlns:xs="http://www.w3.org/2001/XMLSchema" xmlns:p="http://schemas.microsoft.com/office/2006/metadata/properties" xmlns:ns3="8b3d0c15-164a-45ba-966b-699c1ca96993" xmlns:ns4="f854708f-1483-4a41-a80f-a5ee75f56a32" targetNamespace="http://schemas.microsoft.com/office/2006/metadata/properties" ma:root="true" ma:fieldsID="0caae8e24f2809618f88fc885d8748fe" ns3:_="" ns4:_="">
    <xsd:import namespace="8b3d0c15-164a-45ba-966b-699c1ca96993"/>
    <xsd:import namespace="f854708f-1483-4a41-a80f-a5ee75f56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d0c15-164a-45ba-966b-699c1ca96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54708f-1483-4a41-a80f-a5ee75f56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4+YdSdl+bjNOWgQOaDuvFYktxFw==">AMUW2mUWfUxsnRZaLfRHzJ5MfVUeMxpCCvA9CJW62M+ZK0JwounhXjV715qxja/ps3eJbyJOXIct6m4y1LGeA5fSKlSEkssrB/QK+CvVEmIvRcxvOzr9p+Vp8ct1ZX+Zamw5+5QrpeJY64x/g1cJibJlpiPEv0Uwml3m+V5aG3F3kxUau4mtPXEyKR7xfXHq6vAe3ZFiFAth5qmLsoDaZkNTFSGdumnRbIdMMGmjii8ecvKDPqrSQM4XFXJ1TdOmT75+L84v/j/15jnyHLbJJxEzM4uus56q424LeddwzP69f3Gyn3VlG4BOC6sjBQLTpXrVr+t0aIuAY2v/65cGdqMe1QtSyAz/uJ/N+w6t/4fcc9TEoaQltKoomv8HYjq87tvQsUIv1cSty84EFfwRiFxIULcVA8UtAn4VkFgI3Qg2x3RqDWVd6BWMzVAE+zkTovoiHIaANUt5osAxsQjexfyeYHeI5bqTMqDp2EM9wXHXO9vHGGmJ0isBcbkG8fb7IlSqyOniyg32efTMzEzsB92TxBDSXfco9PKB2ZxmjeedyjQoW5slxciXrlHiI/GTU+pgI6NLD89QtDmoj+XXoJezmXcScVmCKA==</go:docsCustomData>
</go:gDocsCustomXmlDataStorage>
</file>

<file path=customXml/itemProps1.xml><?xml version="1.0" encoding="utf-8"?>
<ds:datastoreItem xmlns:ds="http://schemas.openxmlformats.org/officeDocument/2006/customXml" ds:itemID="{1D3A2576-A098-4457-9762-E75B152FE4DE}">
  <ds:schemaRefs>
    <ds:schemaRef ds:uri="8b3d0c15-164a-45ba-966b-699c1ca96993"/>
    <ds:schemaRef ds:uri="http://purl.org/dc/elements/1.1/"/>
    <ds:schemaRef ds:uri="http://schemas.microsoft.com/office/2006/metadata/properties"/>
    <ds:schemaRef ds:uri="f854708f-1483-4a41-a80f-a5ee75f56a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05BA5D0-890E-418B-B73F-15D0B7A9134F}">
  <ds:schemaRefs>
    <ds:schemaRef ds:uri="http://schemas.microsoft.com/sharepoint/v3/contenttype/forms"/>
  </ds:schemaRefs>
</ds:datastoreItem>
</file>

<file path=customXml/itemProps3.xml><?xml version="1.0" encoding="utf-8"?>
<ds:datastoreItem xmlns:ds="http://schemas.openxmlformats.org/officeDocument/2006/customXml" ds:itemID="{30B8703E-63B7-45CD-85DF-20402C51D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d0c15-164a-45ba-966b-699c1ca96993"/>
    <ds:schemaRef ds:uri="f854708f-1483-4a41-a80f-a5ee75f56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5052</Words>
  <Characters>28798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cp:lastModifiedBy>
  <cp:revision>2</cp:revision>
  <dcterms:created xsi:type="dcterms:W3CDTF">2020-02-18T00:35:00Z</dcterms:created>
  <dcterms:modified xsi:type="dcterms:W3CDTF">2020-02-18T00:35:00Z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0x0101004FA99CCBF468A54DADED0BC20B61C1E8</vt:lpwstr>
  </property>
</Properties>
</file>